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97C53" w14:textId="5B4862D5" w:rsidR="009916A1" w:rsidRPr="009916A1" w:rsidRDefault="009916A1" w:rsidP="003341E7">
      <w:pPr>
        <w:jc w:val="center"/>
        <w:rPr>
          <w:sz w:val="36"/>
          <w:szCs w:val="36"/>
        </w:rPr>
      </w:pPr>
      <w:r w:rsidRPr="009916A1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0721BAC9" wp14:editId="0304643E">
            <wp:simplePos x="0" y="0"/>
            <wp:positionH relativeFrom="margin">
              <wp:align>center</wp:align>
            </wp:positionH>
            <wp:positionV relativeFrom="paragraph">
              <wp:posOffset>485775</wp:posOffset>
            </wp:positionV>
            <wp:extent cx="6840220" cy="5617845"/>
            <wp:effectExtent l="0" t="0" r="0" b="1905"/>
            <wp:wrapTight wrapText="bothSides">
              <wp:wrapPolygon edited="0">
                <wp:start x="0" y="0"/>
                <wp:lineTo x="0" y="21534"/>
                <wp:lineTo x="21536" y="21534"/>
                <wp:lineTo x="21536" y="0"/>
                <wp:lineTo x="0" y="0"/>
              </wp:wrapPolygon>
            </wp:wrapTight>
            <wp:docPr id="78856858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61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16A1">
        <w:rPr>
          <w:sz w:val="36"/>
          <w:szCs w:val="36"/>
        </w:rPr>
        <w:t>Zahájení cyklosezóny na Žacléřsku     11.5.2024</w:t>
      </w:r>
    </w:p>
    <w:p w14:paraId="6A248CB3" w14:textId="4C510562" w:rsidR="009916A1" w:rsidRDefault="009916A1" w:rsidP="003341E7">
      <w:pPr>
        <w:jc w:val="center"/>
      </w:pPr>
    </w:p>
    <w:p w14:paraId="0F98FE8F" w14:textId="5D2B9E39" w:rsidR="008C0805" w:rsidRDefault="009916A1" w:rsidP="009916A1">
      <w:r>
        <w:t xml:space="preserve">Žacléř – Bobr – Černá Voda – Královec kostel – Královec začátek dálnice – podél dálnice – přes dálnici po cyklotrase do </w:t>
      </w:r>
      <w:proofErr w:type="spellStart"/>
      <w:r>
        <w:t>Bukówky</w:t>
      </w:r>
      <w:proofErr w:type="spellEnd"/>
      <w:r>
        <w:t xml:space="preserve"> – </w:t>
      </w:r>
      <w:proofErr w:type="spellStart"/>
      <w:r>
        <w:t>Lubawka</w:t>
      </w:r>
      <w:proofErr w:type="spellEnd"/>
      <w:r>
        <w:t xml:space="preserve"> – </w:t>
      </w:r>
      <w:proofErr w:type="spellStart"/>
      <w:r>
        <w:t>Blažkowa</w:t>
      </w:r>
      <w:proofErr w:type="spellEnd"/>
      <w:r>
        <w:t xml:space="preserve"> – </w:t>
      </w:r>
      <w:proofErr w:type="spellStart"/>
      <w:r>
        <w:t>Janiszow</w:t>
      </w:r>
      <w:proofErr w:type="spellEnd"/>
      <w:r>
        <w:t xml:space="preserve"> – nadjezd dálnice (modrá linka).</w:t>
      </w:r>
    </w:p>
    <w:p w14:paraId="24D52D75" w14:textId="7033FEEF" w:rsidR="009916A1" w:rsidRDefault="009916A1" w:rsidP="009916A1">
      <w:r>
        <w:t xml:space="preserve">Na dálničním nadjezdu otočka zpět – přejezd na paralelní silnici směr Stara </w:t>
      </w:r>
      <w:proofErr w:type="spellStart"/>
      <w:r>
        <w:t>Bialka</w:t>
      </w:r>
      <w:proofErr w:type="spellEnd"/>
      <w:r>
        <w:t xml:space="preserve"> – </w:t>
      </w:r>
      <w:proofErr w:type="spellStart"/>
      <w:r>
        <w:t>Miszkowice</w:t>
      </w:r>
      <w:proofErr w:type="spellEnd"/>
      <w:r>
        <w:t xml:space="preserve"> – </w:t>
      </w:r>
      <w:proofErr w:type="spellStart"/>
      <w:r>
        <w:t>Opawa</w:t>
      </w:r>
      <w:proofErr w:type="spellEnd"/>
      <w:r>
        <w:t xml:space="preserve"> – </w:t>
      </w:r>
      <w:proofErr w:type="spellStart"/>
      <w:r>
        <w:t>Niedamirów</w:t>
      </w:r>
      <w:proofErr w:type="spellEnd"/>
      <w:r>
        <w:t xml:space="preserve"> – </w:t>
      </w:r>
      <w:proofErr w:type="gramStart"/>
      <w:r w:rsidR="00A77D31">
        <w:t xml:space="preserve">Bobr - </w:t>
      </w:r>
      <w:r>
        <w:t>Prkenný</w:t>
      </w:r>
      <w:proofErr w:type="gramEnd"/>
      <w:r>
        <w:t xml:space="preserve"> Důl (oranžová linka).</w:t>
      </w:r>
    </w:p>
    <w:p w14:paraId="7CC4EBC1" w14:textId="77777777" w:rsidR="009916A1" w:rsidRDefault="009916A1" w:rsidP="009916A1"/>
    <w:p w14:paraId="5F887365" w14:textId="6D61E0F2" w:rsidR="009916A1" w:rsidRDefault="005667AA" w:rsidP="009916A1">
      <w:r>
        <w:rPr>
          <w:noProof/>
        </w:rPr>
        <w:drawing>
          <wp:anchor distT="0" distB="0" distL="114300" distR="114300" simplePos="0" relativeHeight="251658240" behindDoc="1" locked="0" layoutInCell="1" allowOverlap="1" wp14:anchorId="6A3B2342" wp14:editId="49F08936">
            <wp:simplePos x="0" y="0"/>
            <wp:positionH relativeFrom="margin">
              <wp:align>right</wp:align>
            </wp:positionH>
            <wp:positionV relativeFrom="paragraph">
              <wp:posOffset>1301496</wp:posOffset>
            </wp:positionV>
            <wp:extent cx="3049905" cy="762000"/>
            <wp:effectExtent l="0" t="0" r="0" b="0"/>
            <wp:wrapTight wrapText="bothSides">
              <wp:wrapPolygon edited="0">
                <wp:start x="0" y="0"/>
                <wp:lineTo x="0" y="21060"/>
                <wp:lineTo x="21452" y="21060"/>
                <wp:lineTo x="21452" y="0"/>
                <wp:lineTo x="0" y="0"/>
              </wp:wrapPolygon>
            </wp:wrapTight>
            <wp:docPr id="128811594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6A1">
        <w:t xml:space="preserve">Délka cca 44 km, libovolné úpravy </w:t>
      </w:r>
      <w:r w:rsidR="009916A1" w:rsidRPr="009916A1">
        <w:t>dle vlastní chuti, možností a potřeb možn</w:t>
      </w:r>
      <w:r w:rsidR="009916A1">
        <w:t>é</w:t>
      </w:r>
      <w:r w:rsidR="009916A1" w:rsidRPr="009916A1">
        <w:t>.</w:t>
      </w:r>
      <w:r w:rsidR="009916A1">
        <w:t xml:space="preserve"> Občerstvení v Prkenném Dole na </w:t>
      </w:r>
      <w:proofErr w:type="spellStart"/>
      <w:r w:rsidR="009916A1">
        <w:t>Bretu</w:t>
      </w:r>
      <w:proofErr w:type="spellEnd"/>
      <w:r w:rsidR="009916A1">
        <w:t xml:space="preserve"> od 12 do 15 hodin.</w:t>
      </w:r>
    </w:p>
    <w:sectPr w:rsidR="009916A1" w:rsidSect="00544F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1E7"/>
    <w:rsid w:val="003341E7"/>
    <w:rsid w:val="00544F20"/>
    <w:rsid w:val="005667AA"/>
    <w:rsid w:val="008C0805"/>
    <w:rsid w:val="00971B17"/>
    <w:rsid w:val="009916A1"/>
    <w:rsid w:val="00A77D31"/>
    <w:rsid w:val="00B7256C"/>
    <w:rsid w:val="00C93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C6B4F"/>
  <w15:chartTrackingRefBased/>
  <w15:docId w15:val="{3E7B9571-21F5-4A70-A864-EC6869471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341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341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341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341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341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341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341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341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341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341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341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341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341E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341E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341E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341E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341E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341E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341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341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341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341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341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341E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341E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341E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341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341E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341E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77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Vaníček</dc:creator>
  <cp:keywords/>
  <dc:description/>
  <cp:lastModifiedBy>Aleš Vaníček</cp:lastModifiedBy>
  <cp:revision>6</cp:revision>
  <cp:lastPrinted>2024-04-15T14:09:00Z</cp:lastPrinted>
  <dcterms:created xsi:type="dcterms:W3CDTF">2024-04-15T13:20:00Z</dcterms:created>
  <dcterms:modified xsi:type="dcterms:W3CDTF">2024-04-15T14:38:00Z</dcterms:modified>
</cp:coreProperties>
</file>