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4983" w14:textId="3E513F84" w:rsidR="0012279A" w:rsidRDefault="0012279A" w:rsidP="0012279A">
      <w:pPr>
        <w:ind w:left="5664"/>
        <w:jc w:val="both"/>
        <w:rPr>
          <w:b/>
          <w:sz w:val="40"/>
          <w:szCs w:val="40"/>
        </w:rPr>
      </w:pPr>
      <w:bookmarkStart w:id="0" w:name="_Hlk88134500"/>
      <w:r>
        <w:rPr>
          <w:bCs/>
          <w:sz w:val="20"/>
          <w:szCs w:val="20"/>
        </w:rPr>
        <w:t xml:space="preserve">Załącznik nr </w:t>
      </w:r>
      <w:r w:rsidR="00BB756A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do u</w:t>
      </w:r>
      <w:r w:rsidRPr="00A51BBD">
        <w:rPr>
          <w:bCs/>
          <w:sz w:val="20"/>
          <w:szCs w:val="20"/>
        </w:rPr>
        <w:t>chwał</w:t>
      </w:r>
      <w:r>
        <w:rPr>
          <w:bCs/>
          <w:sz w:val="20"/>
          <w:szCs w:val="20"/>
        </w:rPr>
        <w:t>y</w:t>
      </w:r>
      <w:r w:rsidRPr="00A51BBD">
        <w:rPr>
          <w:bCs/>
          <w:sz w:val="20"/>
          <w:szCs w:val="20"/>
        </w:rPr>
        <w:t xml:space="preserve"> nr …….. Zarządu Powiatu Lwóweckiego z dnia ……………..</w:t>
      </w:r>
      <w:r>
        <w:rPr>
          <w:bCs/>
          <w:sz w:val="20"/>
          <w:szCs w:val="20"/>
        </w:rPr>
        <w:t xml:space="preserve"> 2021 r.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3CA5FBDC" w14:textId="77777777" w:rsidR="0012279A" w:rsidRPr="00A51BBD" w:rsidRDefault="0012279A" w:rsidP="0012279A">
      <w:pPr>
        <w:jc w:val="center"/>
        <w:rPr>
          <w:bCs/>
          <w:sz w:val="20"/>
          <w:szCs w:val="20"/>
        </w:rPr>
      </w:pPr>
      <w:r w:rsidRPr="00D03B0D">
        <w:rPr>
          <w:b/>
          <w:sz w:val="40"/>
          <w:szCs w:val="40"/>
        </w:rPr>
        <w:t>FORMULARZ ZGŁASZANIA UWAG</w:t>
      </w:r>
    </w:p>
    <w:p w14:paraId="46BBF586" w14:textId="77777777" w:rsidR="0012279A" w:rsidRDefault="0012279A" w:rsidP="0012279A">
      <w:pPr>
        <w:jc w:val="center"/>
        <w:rPr>
          <w:i/>
          <w:u w:val="single"/>
        </w:rPr>
      </w:pPr>
      <w:r>
        <w:t xml:space="preserve">do projektu </w:t>
      </w:r>
      <w:bookmarkStart w:id="1" w:name="_Hlk78200500"/>
      <w:bookmarkStart w:id="2" w:name="_Hlk87945329"/>
      <w:r>
        <w:rPr>
          <w:i/>
          <w:u w:val="single"/>
        </w:rPr>
        <w:t>Strategii Rozwoju Powiatu Lwóweckiego na lata 2021-20</w:t>
      </w:r>
      <w:bookmarkEnd w:id="1"/>
      <w:r>
        <w:rPr>
          <w:i/>
          <w:u w:val="single"/>
        </w:rPr>
        <w:t>27</w:t>
      </w:r>
    </w:p>
    <w:bookmarkEnd w:id="2"/>
    <w:p w14:paraId="33C6DDE9" w14:textId="77777777" w:rsidR="0012279A" w:rsidRDefault="0012279A" w:rsidP="0012279A">
      <w:pPr>
        <w:jc w:val="both"/>
      </w:pPr>
      <w:r>
        <w:t>Uwagi/propozycje w ramach konsultacji społecznych będą przyjmowane wyłącznie na niniejszym formularzu lub na jego wersji elektronicznej. Uwagi zgłoszone w ramach konsultacji społecznych w inny sposób niż wskazany powyżej zostaną automatycznie wyłączone z procesu ich rozpatrywania.</w:t>
      </w:r>
    </w:p>
    <w:p w14:paraId="6F3C1161" w14:textId="0D28F755" w:rsidR="0012279A" w:rsidRDefault="0012279A" w:rsidP="0012279A">
      <w:pPr>
        <w:jc w:val="both"/>
      </w:pPr>
      <w:r>
        <w:t xml:space="preserve">Wypełniony formularz należy przesłać do dnia </w:t>
      </w:r>
      <w:r w:rsidR="00066902">
        <w:t>20.12.</w:t>
      </w:r>
      <w:r>
        <w:t xml:space="preserve">2021 roku w jednej z następujących form: </w:t>
      </w:r>
    </w:p>
    <w:p w14:paraId="63C131B2" w14:textId="65233192" w:rsidR="0012279A" w:rsidRPr="00611B37" w:rsidRDefault="0012279A" w:rsidP="0012279A">
      <w:pPr>
        <w:pStyle w:val="Akapitzlist"/>
        <w:numPr>
          <w:ilvl w:val="0"/>
          <w:numId w:val="5"/>
        </w:numPr>
        <w:ind w:left="851"/>
        <w:jc w:val="both"/>
      </w:pPr>
      <w:r w:rsidRPr="00611B37">
        <w:t xml:space="preserve">na adres poczty elektronicznej </w:t>
      </w:r>
      <w:r w:rsidR="00066902">
        <w:t>promocja</w:t>
      </w:r>
      <w:r w:rsidRPr="00611B37">
        <w:t>@powiatlwowecki.pl,</w:t>
      </w:r>
    </w:p>
    <w:p w14:paraId="059C6963" w14:textId="07B80CAF" w:rsidR="0012279A" w:rsidRPr="00611B37" w:rsidRDefault="0012279A" w:rsidP="0012279A">
      <w:pPr>
        <w:pStyle w:val="Akapitzlist"/>
        <w:numPr>
          <w:ilvl w:val="0"/>
          <w:numId w:val="5"/>
        </w:numPr>
        <w:ind w:left="851"/>
        <w:jc w:val="both"/>
      </w:pPr>
      <w:r w:rsidRPr="00611B37">
        <w:t xml:space="preserve">do wyznaczonej skrzynki w Starostwie Powiatowym w Lwówku Śląskim - ul. Szpitalna 4, 59-600 Lwówek Śląski, pokój nr </w:t>
      </w:r>
      <w:r w:rsidR="00BB756A">
        <w:t>217</w:t>
      </w:r>
      <w:r w:rsidRPr="00611B37">
        <w:t xml:space="preserve">, </w:t>
      </w:r>
    </w:p>
    <w:p w14:paraId="5C83A7C5" w14:textId="77777777" w:rsidR="0012279A" w:rsidRPr="00611B37" w:rsidRDefault="0012279A" w:rsidP="0012279A">
      <w:pPr>
        <w:pStyle w:val="Akapitzlist"/>
        <w:numPr>
          <w:ilvl w:val="0"/>
          <w:numId w:val="5"/>
        </w:numPr>
        <w:ind w:left="851"/>
        <w:jc w:val="center"/>
      </w:pPr>
      <w:r w:rsidRPr="00611B37">
        <w:t>pocztą na adres Starostwo Powiatowe w Lwówku Śląskim ul. Szpitalna 4, 59-600 Lwówek Śląski.</w:t>
      </w:r>
    </w:p>
    <w:tbl>
      <w:tblPr>
        <w:tblW w:w="0" w:type="auto"/>
        <w:jc w:val="center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4645"/>
        <w:gridCol w:w="4025"/>
      </w:tblGrid>
      <w:tr w:rsidR="0012279A" w:rsidRPr="00327EBB" w14:paraId="72A309C2" w14:textId="77777777" w:rsidTr="0012279A">
        <w:trPr>
          <w:trHeight w:val="245"/>
          <w:jc w:val="center"/>
        </w:trPr>
        <w:tc>
          <w:tcPr>
            <w:tcW w:w="4645" w:type="dxa"/>
            <w:shd w:val="clear" w:color="auto" w:fill="BFBFBF" w:themeFill="background1" w:themeFillShade="BF"/>
            <w:vAlign w:val="center"/>
          </w:tcPr>
          <w:p w14:paraId="41C8223C" w14:textId="77777777" w:rsidR="0012279A" w:rsidRPr="00327EBB" w:rsidRDefault="0012279A" w:rsidP="00E6698C">
            <w:pPr>
              <w:jc w:val="center"/>
              <w:rPr>
                <w:b/>
                <w:bCs/>
                <w:sz w:val="20"/>
                <w:szCs w:val="20"/>
              </w:rPr>
            </w:pPr>
            <w:r w:rsidRPr="00327EBB">
              <w:rPr>
                <w:b/>
                <w:bCs/>
                <w:sz w:val="20"/>
                <w:szCs w:val="20"/>
              </w:rPr>
              <w:t>Imię i nazwisko lub podmiot zgłaszający propozycję (w przypadku organizacji/instytucji)</w:t>
            </w:r>
          </w:p>
        </w:tc>
        <w:tc>
          <w:tcPr>
            <w:tcW w:w="4025" w:type="dxa"/>
            <w:shd w:val="clear" w:color="auto" w:fill="BFBFBF" w:themeFill="background1" w:themeFillShade="BF"/>
            <w:vAlign w:val="center"/>
          </w:tcPr>
          <w:p w14:paraId="35D62054" w14:textId="77777777" w:rsidR="0012279A" w:rsidRPr="00327EBB" w:rsidRDefault="0012279A" w:rsidP="00E6698C">
            <w:pPr>
              <w:jc w:val="center"/>
              <w:rPr>
                <w:b/>
                <w:bCs/>
                <w:sz w:val="20"/>
                <w:szCs w:val="20"/>
              </w:rPr>
            </w:pPr>
            <w:r w:rsidRPr="00327EBB">
              <w:rPr>
                <w:b/>
                <w:bCs/>
                <w:sz w:val="20"/>
                <w:szCs w:val="20"/>
              </w:rPr>
              <w:t>Adres poczty elektronicznej</w:t>
            </w:r>
          </w:p>
        </w:tc>
      </w:tr>
      <w:tr w:rsidR="0012279A" w:rsidRPr="00327EBB" w14:paraId="292EF12C" w14:textId="77777777" w:rsidTr="0012279A">
        <w:trPr>
          <w:trHeight w:val="505"/>
          <w:jc w:val="center"/>
        </w:trPr>
        <w:tc>
          <w:tcPr>
            <w:tcW w:w="4645" w:type="dxa"/>
            <w:shd w:val="clear" w:color="auto" w:fill="auto"/>
            <w:vAlign w:val="center"/>
          </w:tcPr>
          <w:p w14:paraId="73BA501C" w14:textId="77777777" w:rsidR="0012279A" w:rsidRPr="00327EBB" w:rsidRDefault="0012279A" w:rsidP="00E6698C">
            <w:pPr>
              <w:rPr>
                <w:sz w:val="20"/>
                <w:szCs w:val="20"/>
              </w:rPr>
            </w:pPr>
          </w:p>
          <w:p w14:paraId="4DA02D18" w14:textId="77777777" w:rsidR="0012279A" w:rsidRPr="00327EBB" w:rsidRDefault="0012279A" w:rsidP="00E6698C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14EED35A" w14:textId="77777777" w:rsidR="0012279A" w:rsidRPr="00327EBB" w:rsidRDefault="0012279A" w:rsidP="00E6698C">
            <w:pPr>
              <w:rPr>
                <w:sz w:val="20"/>
                <w:szCs w:val="20"/>
              </w:rPr>
            </w:pPr>
          </w:p>
        </w:tc>
      </w:tr>
    </w:tbl>
    <w:p w14:paraId="08E6F7C9" w14:textId="77777777" w:rsidR="0012279A" w:rsidRPr="00A51BBD" w:rsidRDefault="0012279A" w:rsidP="0012279A">
      <w:pPr>
        <w:jc w:val="both"/>
        <w:rPr>
          <w:color w:val="FF0000"/>
        </w:rPr>
      </w:pPr>
    </w:p>
    <w:tbl>
      <w:tblPr>
        <w:tblStyle w:val="Tabela-Siatka"/>
        <w:tblW w:w="5264" w:type="pct"/>
        <w:jc w:val="center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3"/>
        <w:gridCol w:w="2193"/>
        <w:gridCol w:w="2155"/>
        <w:gridCol w:w="2772"/>
        <w:gridCol w:w="1936"/>
      </w:tblGrid>
      <w:tr w:rsidR="0012279A" w:rsidRPr="00D03B0D" w14:paraId="0F6DCC56" w14:textId="77777777" w:rsidTr="0012279A">
        <w:trPr>
          <w:trHeight w:val="1654"/>
          <w:jc w:val="center"/>
        </w:trPr>
        <w:tc>
          <w:tcPr>
            <w:tcW w:w="243" w:type="pct"/>
            <w:shd w:val="clear" w:color="auto" w:fill="BFBFBF" w:themeFill="background1" w:themeFillShade="BF"/>
          </w:tcPr>
          <w:p w14:paraId="1FBC827C" w14:textId="77777777" w:rsidR="0012279A" w:rsidRPr="00D03B0D" w:rsidRDefault="0012279A" w:rsidP="00E6698C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152" w:type="pct"/>
            <w:shd w:val="clear" w:color="auto" w:fill="BFBFBF" w:themeFill="background1" w:themeFillShade="BF"/>
          </w:tcPr>
          <w:p w14:paraId="1DE685D2" w14:textId="77777777" w:rsidR="0012279A" w:rsidRPr="00D03B0D" w:rsidRDefault="0012279A" w:rsidP="00E6698C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>Część dokumentu do którego odnosi</w:t>
            </w:r>
            <w:r>
              <w:rPr>
                <w:b/>
                <w:sz w:val="20"/>
                <w:szCs w:val="20"/>
              </w:rPr>
              <w:t xml:space="preserve"> się</w:t>
            </w:r>
            <w:r w:rsidRPr="00D03B0D">
              <w:rPr>
                <w:b/>
                <w:sz w:val="20"/>
                <w:szCs w:val="20"/>
              </w:rPr>
              <w:t xml:space="preserve"> uwaga (rozdział/punkt/strona)</w:t>
            </w:r>
          </w:p>
        </w:tc>
        <w:tc>
          <w:tcPr>
            <w:tcW w:w="1132" w:type="pct"/>
            <w:shd w:val="clear" w:color="auto" w:fill="BFBFBF" w:themeFill="background1" w:themeFillShade="BF"/>
          </w:tcPr>
          <w:p w14:paraId="2FA89AAA" w14:textId="77777777" w:rsidR="0012279A" w:rsidRPr="00D03B0D" w:rsidRDefault="0012279A" w:rsidP="00E6698C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>Dotychczasowy zapis</w:t>
            </w:r>
          </w:p>
        </w:tc>
        <w:tc>
          <w:tcPr>
            <w:tcW w:w="1456" w:type="pct"/>
            <w:shd w:val="clear" w:color="auto" w:fill="BFBFBF" w:themeFill="background1" w:themeFillShade="BF"/>
          </w:tcPr>
          <w:p w14:paraId="72422945" w14:textId="77777777" w:rsidR="0012279A" w:rsidRPr="00D03B0D" w:rsidRDefault="0012279A" w:rsidP="00E6698C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1017" w:type="pct"/>
            <w:shd w:val="clear" w:color="auto" w:fill="BFBFBF" w:themeFill="background1" w:themeFillShade="BF"/>
          </w:tcPr>
          <w:p w14:paraId="6F364123" w14:textId="77777777" w:rsidR="0012279A" w:rsidRPr="00D03B0D" w:rsidRDefault="0012279A" w:rsidP="00E6698C">
            <w:pPr>
              <w:jc w:val="center"/>
              <w:rPr>
                <w:b/>
                <w:sz w:val="20"/>
                <w:szCs w:val="20"/>
              </w:rPr>
            </w:pPr>
            <w:r w:rsidRPr="00D03B0D">
              <w:rPr>
                <w:b/>
                <w:sz w:val="20"/>
                <w:szCs w:val="20"/>
              </w:rPr>
              <w:t>Uzasadnienie uwagi</w:t>
            </w:r>
          </w:p>
        </w:tc>
      </w:tr>
      <w:tr w:rsidR="0012279A" w14:paraId="7B517146" w14:textId="77777777" w:rsidTr="0012279A">
        <w:trPr>
          <w:trHeight w:val="449"/>
          <w:jc w:val="center"/>
        </w:trPr>
        <w:tc>
          <w:tcPr>
            <w:tcW w:w="243" w:type="pct"/>
          </w:tcPr>
          <w:p w14:paraId="0244B306" w14:textId="77777777" w:rsidR="0012279A" w:rsidRDefault="0012279A" w:rsidP="00E6698C">
            <w:r>
              <w:t>1</w:t>
            </w:r>
          </w:p>
        </w:tc>
        <w:tc>
          <w:tcPr>
            <w:tcW w:w="1152" w:type="pct"/>
          </w:tcPr>
          <w:p w14:paraId="20948E00" w14:textId="77777777" w:rsidR="0012279A" w:rsidRDefault="0012279A" w:rsidP="00E6698C"/>
        </w:tc>
        <w:tc>
          <w:tcPr>
            <w:tcW w:w="1132" w:type="pct"/>
          </w:tcPr>
          <w:p w14:paraId="7E185EE7" w14:textId="77777777" w:rsidR="0012279A" w:rsidRDefault="0012279A" w:rsidP="00E6698C"/>
        </w:tc>
        <w:tc>
          <w:tcPr>
            <w:tcW w:w="1456" w:type="pct"/>
          </w:tcPr>
          <w:p w14:paraId="07FDD103" w14:textId="77777777" w:rsidR="0012279A" w:rsidRDefault="0012279A" w:rsidP="00E6698C"/>
        </w:tc>
        <w:tc>
          <w:tcPr>
            <w:tcW w:w="1017" w:type="pct"/>
          </w:tcPr>
          <w:p w14:paraId="2F4814C4" w14:textId="77777777" w:rsidR="0012279A" w:rsidRDefault="0012279A" w:rsidP="00E6698C"/>
        </w:tc>
      </w:tr>
      <w:tr w:rsidR="0012279A" w14:paraId="354B7DA5" w14:textId="77777777" w:rsidTr="0012279A">
        <w:trPr>
          <w:trHeight w:val="449"/>
          <w:jc w:val="center"/>
        </w:trPr>
        <w:tc>
          <w:tcPr>
            <w:tcW w:w="243" w:type="pct"/>
          </w:tcPr>
          <w:p w14:paraId="7E7394F8" w14:textId="77777777" w:rsidR="0012279A" w:rsidRDefault="0012279A" w:rsidP="00E6698C">
            <w:r>
              <w:t>2</w:t>
            </w:r>
          </w:p>
        </w:tc>
        <w:tc>
          <w:tcPr>
            <w:tcW w:w="1152" w:type="pct"/>
          </w:tcPr>
          <w:p w14:paraId="3326E8C1" w14:textId="77777777" w:rsidR="0012279A" w:rsidRDefault="0012279A" w:rsidP="00E6698C"/>
        </w:tc>
        <w:tc>
          <w:tcPr>
            <w:tcW w:w="1132" w:type="pct"/>
          </w:tcPr>
          <w:p w14:paraId="76BBF4EC" w14:textId="77777777" w:rsidR="0012279A" w:rsidRDefault="0012279A" w:rsidP="00E6698C"/>
        </w:tc>
        <w:tc>
          <w:tcPr>
            <w:tcW w:w="1456" w:type="pct"/>
          </w:tcPr>
          <w:p w14:paraId="23B00682" w14:textId="77777777" w:rsidR="0012279A" w:rsidRDefault="0012279A" w:rsidP="00E6698C"/>
        </w:tc>
        <w:tc>
          <w:tcPr>
            <w:tcW w:w="1017" w:type="pct"/>
          </w:tcPr>
          <w:p w14:paraId="32F67DF9" w14:textId="77777777" w:rsidR="0012279A" w:rsidRDefault="0012279A" w:rsidP="00E6698C"/>
        </w:tc>
      </w:tr>
      <w:tr w:rsidR="0012279A" w14:paraId="6BF13E07" w14:textId="77777777" w:rsidTr="0012279A">
        <w:trPr>
          <w:trHeight w:val="449"/>
          <w:jc w:val="center"/>
        </w:trPr>
        <w:tc>
          <w:tcPr>
            <w:tcW w:w="243" w:type="pct"/>
          </w:tcPr>
          <w:p w14:paraId="2C1FE1A8" w14:textId="77777777" w:rsidR="0012279A" w:rsidRDefault="0012279A" w:rsidP="00E6698C">
            <w:r>
              <w:t>3</w:t>
            </w:r>
          </w:p>
        </w:tc>
        <w:tc>
          <w:tcPr>
            <w:tcW w:w="1152" w:type="pct"/>
          </w:tcPr>
          <w:p w14:paraId="5E20C524" w14:textId="77777777" w:rsidR="0012279A" w:rsidRDefault="0012279A" w:rsidP="00E6698C"/>
        </w:tc>
        <w:tc>
          <w:tcPr>
            <w:tcW w:w="1132" w:type="pct"/>
          </w:tcPr>
          <w:p w14:paraId="2A37F17D" w14:textId="77777777" w:rsidR="0012279A" w:rsidRDefault="0012279A" w:rsidP="00E6698C"/>
        </w:tc>
        <w:tc>
          <w:tcPr>
            <w:tcW w:w="1456" w:type="pct"/>
          </w:tcPr>
          <w:p w14:paraId="3F38021B" w14:textId="77777777" w:rsidR="0012279A" w:rsidRDefault="0012279A" w:rsidP="00E6698C"/>
        </w:tc>
        <w:tc>
          <w:tcPr>
            <w:tcW w:w="1017" w:type="pct"/>
          </w:tcPr>
          <w:p w14:paraId="62B59A67" w14:textId="77777777" w:rsidR="0012279A" w:rsidRDefault="0012279A" w:rsidP="00E6698C"/>
        </w:tc>
      </w:tr>
      <w:tr w:rsidR="0012279A" w14:paraId="68720EC6" w14:textId="77777777" w:rsidTr="0012279A">
        <w:trPr>
          <w:trHeight w:val="428"/>
          <w:jc w:val="center"/>
        </w:trPr>
        <w:tc>
          <w:tcPr>
            <w:tcW w:w="243" w:type="pct"/>
          </w:tcPr>
          <w:p w14:paraId="20E57FDE" w14:textId="77777777" w:rsidR="0012279A" w:rsidRDefault="0012279A" w:rsidP="00E6698C">
            <w:r>
              <w:t>4</w:t>
            </w:r>
          </w:p>
        </w:tc>
        <w:tc>
          <w:tcPr>
            <w:tcW w:w="1152" w:type="pct"/>
          </w:tcPr>
          <w:p w14:paraId="1F671BBA" w14:textId="77777777" w:rsidR="0012279A" w:rsidRDefault="0012279A" w:rsidP="00E6698C"/>
        </w:tc>
        <w:tc>
          <w:tcPr>
            <w:tcW w:w="1132" w:type="pct"/>
          </w:tcPr>
          <w:p w14:paraId="519F6B43" w14:textId="77777777" w:rsidR="0012279A" w:rsidRDefault="0012279A" w:rsidP="00E6698C"/>
        </w:tc>
        <w:tc>
          <w:tcPr>
            <w:tcW w:w="1456" w:type="pct"/>
          </w:tcPr>
          <w:p w14:paraId="6BE2C81F" w14:textId="77777777" w:rsidR="0012279A" w:rsidRDefault="0012279A" w:rsidP="00E6698C"/>
        </w:tc>
        <w:tc>
          <w:tcPr>
            <w:tcW w:w="1017" w:type="pct"/>
          </w:tcPr>
          <w:p w14:paraId="762444D8" w14:textId="77777777" w:rsidR="0012279A" w:rsidRDefault="0012279A" w:rsidP="00E6698C"/>
        </w:tc>
      </w:tr>
      <w:tr w:rsidR="0012279A" w14:paraId="0E8CE037" w14:textId="77777777" w:rsidTr="0012279A">
        <w:trPr>
          <w:trHeight w:val="449"/>
          <w:jc w:val="center"/>
        </w:trPr>
        <w:tc>
          <w:tcPr>
            <w:tcW w:w="243" w:type="pct"/>
          </w:tcPr>
          <w:p w14:paraId="7AADA8F4" w14:textId="77777777" w:rsidR="0012279A" w:rsidRDefault="0012279A" w:rsidP="00E6698C">
            <w:r>
              <w:t>5</w:t>
            </w:r>
          </w:p>
        </w:tc>
        <w:tc>
          <w:tcPr>
            <w:tcW w:w="1152" w:type="pct"/>
          </w:tcPr>
          <w:p w14:paraId="73378F79" w14:textId="77777777" w:rsidR="0012279A" w:rsidRDefault="0012279A" w:rsidP="00E6698C"/>
        </w:tc>
        <w:tc>
          <w:tcPr>
            <w:tcW w:w="1132" w:type="pct"/>
          </w:tcPr>
          <w:p w14:paraId="35881875" w14:textId="77777777" w:rsidR="0012279A" w:rsidRDefault="0012279A" w:rsidP="00E6698C"/>
        </w:tc>
        <w:tc>
          <w:tcPr>
            <w:tcW w:w="1456" w:type="pct"/>
          </w:tcPr>
          <w:p w14:paraId="411F11F4" w14:textId="77777777" w:rsidR="0012279A" w:rsidRDefault="0012279A" w:rsidP="00E6698C"/>
        </w:tc>
        <w:tc>
          <w:tcPr>
            <w:tcW w:w="1017" w:type="pct"/>
          </w:tcPr>
          <w:p w14:paraId="60008220" w14:textId="77777777" w:rsidR="0012279A" w:rsidRDefault="0012279A" w:rsidP="00E6698C"/>
        </w:tc>
      </w:tr>
      <w:tr w:rsidR="0012279A" w14:paraId="48C80C69" w14:textId="77777777" w:rsidTr="0012279A">
        <w:trPr>
          <w:trHeight w:val="449"/>
          <w:jc w:val="center"/>
        </w:trPr>
        <w:tc>
          <w:tcPr>
            <w:tcW w:w="243" w:type="pct"/>
          </w:tcPr>
          <w:p w14:paraId="4D82689C" w14:textId="77777777" w:rsidR="0012279A" w:rsidRDefault="0012279A" w:rsidP="00E6698C">
            <w:r>
              <w:t>…</w:t>
            </w:r>
          </w:p>
        </w:tc>
        <w:tc>
          <w:tcPr>
            <w:tcW w:w="1152" w:type="pct"/>
          </w:tcPr>
          <w:p w14:paraId="1EF3FF37" w14:textId="77777777" w:rsidR="0012279A" w:rsidRDefault="0012279A" w:rsidP="00E6698C"/>
        </w:tc>
        <w:tc>
          <w:tcPr>
            <w:tcW w:w="1132" w:type="pct"/>
          </w:tcPr>
          <w:p w14:paraId="1192B2F5" w14:textId="77777777" w:rsidR="0012279A" w:rsidRDefault="0012279A" w:rsidP="00E6698C"/>
        </w:tc>
        <w:tc>
          <w:tcPr>
            <w:tcW w:w="1456" w:type="pct"/>
          </w:tcPr>
          <w:p w14:paraId="43E8098A" w14:textId="77777777" w:rsidR="0012279A" w:rsidRDefault="0012279A" w:rsidP="00E6698C"/>
        </w:tc>
        <w:tc>
          <w:tcPr>
            <w:tcW w:w="1017" w:type="pct"/>
          </w:tcPr>
          <w:p w14:paraId="37C2D73D" w14:textId="77777777" w:rsidR="0012279A" w:rsidRDefault="0012279A" w:rsidP="00E6698C"/>
        </w:tc>
      </w:tr>
    </w:tbl>
    <w:p w14:paraId="3D90FC66" w14:textId="77777777" w:rsidR="0012279A" w:rsidRDefault="0012279A" w:rsidP="0012279A"/>
    <w:p w14:paraId="543261B5" w14:textId="1EFADFB0" w:rsidR="0012279A" w:rsidRDefault="0012279A" w:rsidP="00BB756A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78183C">
        <w:rPr>
          <w:rFonts w:asciiTheme="majorHAnsi" w:eastAsia="Times New Roman" w:hAnsiTheme="majorHAnsi" w:cstheme="majorHAnsi"/>
          <w:b/>
          <w:lang w:eastAsia="pl-PL"/>
        </w:rPr>
        <w:t>Wyrażam zgodę na przetwarzanie moich danych osobowych zawartych w niniejszym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78183C">
        <w:rPr>
          <w:rFonts w:asciiTheme="majorHAnsi" w:eastAsia="Times New Roman" w:hAnsiTheme="majorHAnsi" w:cstheme="majorHAnsi"/>
          <w:b/>
          <w:lang w:eastAsia="pl-PL"/>
        </w:rPr>
        <w:t>formularzu,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78183C">
        <w:rPr>
          <w:rFonts w:asciiTheme="majorHAnsi" w:eastAsia="Times New Roman" w:hAnsiTheme="majorHAnsi" w:cstheme="majorHAnsi"/>
          <w:b/>
          <w:lang w:eastAsia="pl-PL"/>
        </w:rPr>
        <w:t>niezbędnych dla potrzeb realizacji procesu przeprowadzania konsultacji społecznych projektu w/w dokumentu.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C3779C">
        <w:rPr>
          <w:rFonts w:asciiTheme="majorHAnsi" w:eastAsia="Times New Roman" w:hAnsiTheme="majorHAnsi" w:cstheme="majorHAnsi"/>
          <w:b/>
          <w:lang w:eastAsia="pl-PL"/>
        </w:rPr>
        <w:t>Oświadczam, że zapoznałem/</w:t>
      </w:r>
      <w:proofErr w:type="spellStart"/>
      <w:r w:rsidRPr="00C3779C">
        <w:rPr>
          <w:rFonts w:asciiTheme="majorHAnsi" w:eastAsia="Times New Roman" w:hAnsiTheme="majorHAnsi" w:cstheme="majorHAnsi"/>
          <w:b/>
          <w:lang w:eastAsia="pl-PL"/>
        </w:rPr>
        <w:t>am</w:t>
      </w:r>
      <w:proofErr w:type="spellEnd"/>
      <w:r w:rsidRPr="00C3779C">
        <w:rPr>
          <w:rFonts w:asciiTheme="majorHAnsi" w:eastAsia="Times New Roman" w:hAnsiTheme="majorHAnsi" w:cstheme="majorHAnsi"/>
          <w:b/>
          <w:lang w:eastAsia="pl-PL"/>
        </w:rPr>
        <w:t xml:space="preserve"> się z klauzulą informacyjną o ochronie danych osobowych w związku z prowadzonymi konsultacjami społecznymi </w:t>
      </w: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 xml:space="preserve">projektu </w:t>
      </w:r>
      <w:r w:rsidRPr="005C4076">
        <w:rPr>
          <w:rFonts w:asciiTheme="majorHAnsi" w:eastAsia="Times New Roman" w:hAnsiTheme="majorHAnsi" w:cstheme="majorHAnsi"/>
          <w:b/>
          <w:bCs/>
          <w:lang w:eastAsia="pl-PL"/>
        </w:rPr>
        <w:t xml:space="preserve">Strategii Rozwoju Powiatu </w:t>
      </w:r>
      <w:r>
        <w:rPr>
          <w:rFonts w:asciiTheme="majorHAnsi" w:eastAsia="Times New Roman" w:hAnsiTheme="majorHAnsi" w:cstheme="majorHAnsi"/>
          <w:b/>
          <w:bCs/>
          <w:lang w:eastAsia="pl-PL"/>
        </w:rPr>
        <w:t>Lwóweckiego</w:t>
      </w:r>
      <w:r w:rsidRPr="005C4076">
        <w:rPr>
          <w:rFonts w:asciiTheme="majorHAnsi" w:eastAsia="Times New Roman" w:hAnsiTheme="majorHAnsi" w:cstheme="majorHAnsi"/>
          <w:b/>
          <w:bCs/>
          <w:lang w:eastAsia="pl-PL"/>
        </w:rPr>
        <w:t xml:space="preserve"> na lata 2021-20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27 </w:t>
      </w:r>
      <w:r w:rsidRPr="00C3779C">
        <w:rPr>
          <w:rFonts w:asciiTheme="majorHAnsi" w:eastAsia="Times New Roman" w:hAnsiTheme="majorHAnsi" w:cstheme="majorHAnsi"/>
          <w:b/>
          <w:bCs/>
          <w:lang w:eastAsia="pl-PL"/>
        </w:rPr>
        <w:t>o poniższej treści:</w:t>
      </w:r>
    </w:p>
    <w:p w14:paraId="3257942D" w14:textId="77777777" w:rsidR="00B6143D" w:rsidRPr="004E6787" w:rsidRDefault="00B6143D" w:rsidP="00B6143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4E6787">
        <w:rPr>
          <w:rStyle w:val="Pogrubienie"/>
        </w:rPr>
        <w:t>KLAUZULA INFORMACYJNA O PRZETWARZANIU DANYCH OSOBOWYCH</w:t>
      </w:r>
    </w:p>
    <w:p w14:paraId="64DC5EBB" w14:textId="77777777" w:rsidR="00B6143D" w:rsidRPr="004E6787" w:rsidRDefault="00B6143D" w:rsidP="00B6143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4E6787">
        <w:rPr>
          <w:rStyle w:val="Pogrubienie"/>
        </w:rPr>
        <w:t xml:space="preserve"> W STAROSTWIE POWIATOWYM W LWÓWKU ŚLĄSKIM</w:t>
      </w:r>
    </w:p>
    <w:p w14:paraId="752B2AB6" w14:textId="77777777" w:rsidR="00B6143D" w:rsidRPr="004E6787" w:rsidRDefault="00B6143D" w:rsidP="00B6143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</w:rPr>
        <w:t>W CELU WY</w:t>
      </w:r>
      <w:r w:rsidRPr="004E6787">
        <w:rPr>
          <w:b/>
        </w:rPr>
        <w:t>P</w:t>
      </w:r>
      <w:r>
        <w:rPr>
          <w:b/>
        </w:rPr>
        <w:t>EŁNIENIA OBOWIĄZK</w:t>
      </w:r>
      <w:r w:rsidRPr="004E6787">
        <w:rPr>
          <w:b/>
        </w:rPr>
        <w:t>ÓW PRAWNYCH</w:t>
      </w:r>
    </w:p>
    <w:p w14:paraId="14126ED9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E6787">
        <w:br/>
      </w:r>
      <w:r w:rsidRPr="00086D4D">
        <w:rPr>
          <w:sz w:val="22"/>
          <w:szCs w:val="22"/>
        </w:rPr>
        <w:t xml:space="preserve">W związku z realizacją wymogów Rozporządzenia Parlamentu Europejskiego i Rady (UE) z dnia 27 </w:t>
      </w:r>
      <w:r w:rsidRPr="00086D4D">
        <w:rPr>
          <w:sz w:val="22"/>
          <w:szCs w:val="22"/>
        </w:rPr>
        <w:lastRenderedPageBreak/>
        <w:t xml:space="preserve">kwietnia 2016 roku w sprawie ochrony osób fizycznych w związku z przetwarzaniem danych osobowych i w sprawie swobodnego przepływu takich danych oraz uchylenia dyrektywy 95/46/WE (ogólne rozporządzenie o ochronie danych, dalej: RODO) informujemy:  </w:t>
      </w:r>
    </w:p>
    <w:p w14:paraId="22332F82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br/>
        <w:t xml:space="preserve">1. Administratorem danych osobowych jest Starosta Lwówecki (dalej: Administrator). </w:t>
      </w:r>
      <w:r w:rsidRPr="00086D4D">
        <w:rPr>
          <w:sz w:val="22"/>
          <w:szCs w:val="22"/>
        </w:rPr>
        <w:br/>
        <w:t xml:space="preserve">Kontakt z Administratorem: Starostwo Powiatowe, ul. Szpitalna 4, 59-600 Lwówek Śląski lub elektronicznie e-mail: </w:t>
      </w:r>
      <w:hyperlink r:id="rId6" w:history="1">
        <w:r w:rsidRPr="00681000">
          <w:rPr>
            <w:rStyle w:val="Hipercze"/>
            <w:rFonts w:eastAsiaTheme="majorEastAsia"/>
            <w:sz w:val="22"/>
            <w:szCs w:val="22"/>
          </w:rPr>
          <w:t>sekretariat@powiatlwowecki.pl</w:t>
        </w:r>
      </w:hyperlink>
      <w:r w:rsidRPr="00681000">
        <w:rPr>
          <w:sz w:val="22"/>
          <w:szCs w:val="22"/>
        </w:rPr>
        <w:t xml:space="preserve"> </w:t>
      </w:r>
    </w:p>
    <w:p w14:paraId="20B25C4E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br/>
        <w:t xml:space="preserve">2. Administrator wyznaczył Inspektora Ochrony Danych. Kontakt z Inspektorem: </w:t>
      </w:r>
      <w:r>
        <w:rPr>
          <w:sz w:val="22"/>
          <w:szCs w:val="22"/>
        </w:rPr>
        <w:t xml:space="preserve">Magdalena Strzelecka, </w:t>
      </w:r>
      <w:r w:rsidRPr="00086D4D">
        <w:rPr>
          <w:sz w:val="22"/>
          <w:szCs w:val="22"/>
        </w:rPr>
        <w:t xml:space="preserve">Starostwo Powiatowe ul. Szpitalna 4, 59-600 Lwówek Śląski z dopiskiem: „Inspektor Ochrony Danych” lub elektronicznie e-mail: </w:t>
      </w:r>
      <w:hyperlink r:id="rId7" w:history="1">
        <w:r w:rsidRPr="00681000">
          <w:rPr>
            <w:rStyle w:val="Hipercze"/>
            <w:rFonts w:eastAsiaTheme="majorEastAsia"/>
            <w:sz w:val="22"/>
            <w:szCs w:val="22"/>
          </w:rPr>
          <w:t>rodo@powiatlwowecki.pl</w:t>
        </w:r>
      </w:hyperlink>
      <w:r w:rsidRPr="00086D4D">
        <w:rPr>
          <w:sz w:val="22"/>
          <w:szCs w:val="22"/>
        </w:rPr>
        <w:t xml:space="preserve"> </w:t>
      </w:r>
    </w:p>
    <w:p w14:paraId="758BDA26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13CDE64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 </w:t>
      </w:r>
      <w:r w:rsidRPr="00086D4D">
        <w:rPr>
          <w:sz w:val="22"/>
          <w:szCs w:val="22"/>
        </w:rPr>
        <w:br/>
        <w:t>3. Pani/Pana dane osobowe są przetwarzane przez Administratora w celu wypełnienia obowiązków prawnych ciążących na Administrato</w:t>
      </w:r>
      <w:r>
        <w:rPr>
          <w:sz w:val="22"/>
          <w:szCs w:val="22"/>
        </w:rPr>
        <w:t xml:space="preserve">rze, na podstawie </w:t>
      </w:r>
      <w:r>
        <w:t>ustawy z dnia 16 lutego 2007 r.</w:t>
      </w:r>
      <w:r>
        <w:rPr>
          <w:rFonts w:ascii="Arial" w:hAnsi="Arial"/>
          <w:sz w:val="20"/>
          <w:szCs w:val="20"/>
        </w:rPr>
        <w:t xml:space="preserve"> </w:t>
      </w:r>
      <w:r>
        <w:rPr>
          <w:bCs/>
        </w:rPr>
        <w:t>o ochronie konkurencji i konsumentów</w:t>
      </w:r>
      <w:r>
        <w:t xml:space="preserve"> (Dz.U. z 2007r. Nr 50 poz. 331). </w:t>
      </w:r>
    </w:p>
    <w:p w14:paraId="672C5C19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br/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2BD606A5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CC9C06E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5. Pani/Pana dane osobowe są przetwarzane przez Administratora przez okres niezbędny do realizacji celów określonych w pkt 3, a po tym czasie przechowywane zgodnie z przepisami prawa (w szczególności z Rozporządzeniem Prezesa Rady Ministrów z dnia 18 stycznia 2011 r. w sprawie instrukcji kancelaryjnej, jednolitych rzeczowych wykazów akt oraz instrukcji w sprawie organizacji i zakresu działania archiwów).</w:t>
      </w:r>
    </w:p>
    <w:p w14:paraId="72E829A7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F92E8DF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6. Ma Pani/Pan prawo do wniesienia skargi do Prezesa Urzędu Ochrony Danych Osobowych, gdy uzna Pani/Pan, że przetwarzanie dotyczących go danych osobowych narusza przepisy RODO.</w:t>
      </w:r>
    </w:p>
    <w:p w14:paraId="51FCA0EE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3B6B635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7. Podanie Pani/Pana danych osobowych jest obowiązkowe, w sytuacji gdy podstawa ich przetwarzania danych wynika z przepisów prawa. Odmowa podania danych skutkuje nierozpatrzeniem sprawy. </w:t>
      </w:r>
    </w:p>
    <w:p w14:paraId="7378F0BC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1B84234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 przetwarzania.</w:t>
      </w:r>
    </w:p>
    <w:p w14:paraId="14D07991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/>
        <w:t>9.</w:t>
      </w:r>
      <w:r w:rsidRPr="006152B1">
        <w:rPr>
          <w:sz w:val="22"/>
          <w:szCs w:val="22"/>
        </w:rPr>
        <w:t xml:space="preserve"> </w:t>
      </w:r>
      <w:r>
        <w:rPr>
          <w:sz w:val="22"/>
          <w:szCs w:val="22"/>
        </w:rPr>
        <w:t>Dane osobowe nie będą podlegały zautomatyzowanemu podejmowaniu decyzji, w tym profilowaniu.</w:t>
      </w:r>
    </w:p>
    <w:p w14:paraId="1CD47DC2" w14:textId="77777777" w:rsidR="00B6143D" w:rsidRPr="00086D4D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EE929EF" w14:textId="77777777" w:rsidR="00B6143D" w:rsidRPr="00194B4B" w:rsidRDefault="00B6143D" w:rsidP="00B6143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10. Szczegółowe informacje o celu przetwarzania danych osobowych, podstawie prawnej, </w:t>
      </w:r>
      <w:r w:rsidRPr="00086D4D">
        <w:rPr>
          <w:sz w:val="22"/>
          <w:szCs w:val="22"/>
        </w:rPr>
        <w:br/>
        <w:t xml:space="preserve">o odbiorcach i okresie przechowywania udziela pracownik merytoryczny lub Inspektor Ochrony Danych Osobowych. </w:t>
      </w:r>
    </w:p>
    <w:p w14:paraId="196427CD" w14:textId="77777777" w:rsidR="00B6143D" w:rsidRDefault="00B6143D" w:rsidP="00BB756A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BDB31B9" w14:textId="77777777" w:rsidR="0012279A" w:rsidRPr="00A51BBD" w:rsidRDefault="0012279A" w:rsidP="0012279A">
      <w:pPr>
        <w:spacing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30F5F4D" w14:textId="77777777" w:rsidR="0012279A" w:rsidRPr="0012279A" w:rsidRDefault="0012279A" w:rsidP="0012279A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12279A">
        <w:rPr>
          <w:rFonts w:asciiTheme="majorHAnsi" w:eastAsia="Times New Roman" w:hAnsiTheme="majorHAnsi" w:cstheme="majorHAnsi"/>
          <w:b/>
          <w:lang w:eastAsia="pl-PL"/>
        </w:rPr>
        <w:t>…………………………………………..</w:t>
      </w:r>
    </w:p>
    <w:p w14:paraId="4FC7BF53" w14:textId="77777777" w:rsidR="0012279A" w:rsidRPr="0012279A" w:rsidRDefault="0012279A" w:rsidP="0012279A">
      <w:pPr>
        <w:spacing w:line="240" w:lineRule="auto"/>
        <w:ind w:left="6381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12279A">
        <w:rPr>
          <w:rFonts w:asciiTheme="majorHAnsi" w:eastAsia="Times New Roman" w:hAnsiTheme="majorHAnsi" w:cstheme="majorHAnsi"/>
          <w:b/>
          <w:lang w:eastAsia="pl-PL"/>
        </w:rPr>
        <w:t>data i podpis</w:t>
      </w:r>
    </w:p>
    <w:bookmarkEnd w:id="0"/>
    <w:p w14:paraId="5F9CD942" w14:textId="77777777" w:rsidR="00BB4BA3" w:rsidRDefault="00BB4BA3"/>
    <w:sectPr w:rsidR="00BB4BA3" w:rsidSect="00BB756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BC9"/>
    <w:multiLevelType w:val="hybridMultilevel"/>
    <w:tmpl w:val="06C402F6"/>
    <w:lvl w:ilvl="0" w:tplc="B64860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608CA"/>
    <w:multiLevelType w:val="hybridMultilevel"/>
    <w:tmpl w:val="A7481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86"/>
    <w:multiLevelType w:val="hybridMultilevel"/>
    <w:tmpl w:val="71FE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401DA"/>
    <w:multiLevelType w:val="hybridMultilevel"/>
    <w:tmpl w:val="DF5A2A9C"/>
    <w:lvl w:ilvl="0" w:tplc="B64860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B11A0"/>
    <w:multiLevelType w:val="hybridMultilevel"/>
    <w:tmpl w:val="0750FB7E"/>
    <w:lvl w:ilvl="0" w:tplc="BA002E8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2701"/>
    <w:multiLevelType w:val="hybridMultilevel"/>
    <w:tmpl w:val="3072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8B"/>
    <w:rsid w:val="00066902"/>
    <w:rsid w:val="0012279A"/>
    <w:rsid w:val="00135FFB"/>
    <w:rsid w:val="00140895"/>
    <w:rsid w:val="00142C0E"/>
    <w:rsid w:val="001D15B6"/>
    <w:rsid w:val="002050DF"/>
    <w:rsid w:val="00245348"/>
    <w:rsid w:val="002B7508"/>
    <w:rsid w:val="002C3B4E"/>
    <w:rsid w:val="002F6AEF"/>
    <w:rsid w:val="00312941"/>
    <w:rsid w:val="0034712F"/>
    <w:rsid w:val="003D5242"/>
    <w:rsid w:val="0040443D"/>
    <w:rsid w:val="004246E2"/>
    <w:rsid w:val="00445FB2"/>
    <w:rsid w:val="0056006A"/>
    <w:rsid w:val="005D0439"/>
    <w:rsid w:val="005E1F32"/>
    <w:rsid w:val="006253E6"/>
    <w:rsid w:val="00641C8B"/>
    <w:rsid w:val="00654527"/>
    <w:rsid w:val="00663B97"/>
    <w:rsid w:val="00666762"/>
    <w:rsid w:val="006E6D50"/>
    <w:rsid w:val="007959E5"/>
    <w:rsid w:val="00862A65"/>
    <w:rsid w:val="008645C0"/>
    <w:rsid w:val="008D2BCA"/>
    <w:rsid w:val="0096316B"/>
    <w:rsid w:val="009B4343"/>
    <w:rsid w:val="00A2432B"/>
    <w:rsid w:val="00AC668B"/>
    <w:rsid w:val="00B6143D"/>
    <w:rsid w:val="00B72994"/>
    <w:rsid w:val="00BB4BA3"/>
    <w:rsid w:val="00BB756A"/>
    <w:rsid w:val="00C36CF6"/>
    <w:rsid w:val="00CD2772"/>
    <w:rsid w:val="00E5694D"/>
    <w:rsid w:val="00ED0390"/>
    <w:rsid w:val="00F36CE7"/>
    <w:rsid w:val="00F8180B"/>
    <w:rsid w:val="00FB6975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65BD"/>
  <w15:chartTrackingRefBased/>
  <w15:docId w15:val="{B98E26FA-004B-47E5-B291-96E3A4B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43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2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14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powiatlwow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lwow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53B9-E637-4B94-9E3C-59F740E8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Kurtys</dc:creator>
  <cp:keywords/>
  <dc:description/>
  <cp:lastModifiedBy>Kopec Dawid</cp:lastModifiedBy>
  <cp:revision>14</cp:revision>
  <cp:lastPrinted>2021-11-19T11:47:00Z</cp:lastPrinted>
  <dcterms:created xsi:type="dcterms:W3CDTF">2021-11-16T12:07:00Z</dcterms:created>
  <dcterms:modified xsi:type="dcterms:W3CDTF">2021-12-06T13:32:00Z</dcterms:modified>
</cp:coreProperties>
</file>