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10BF" w14:textId="5EDD80CF" w:rsidR="00D52C0D" w:rsidRPr="00654705" w:rsidRDefault="003C6A1E" w:rsidP="003C6A1E">
      <w:pPr>
        <w:pStyle w:val="Tekstpodstawowywcity2"/>
        <w:jc w:val="right"/>
        <w:rPr>
          <w:sz w:val="24"/>
          <w:szCs w:val="24"/>
        </w:rPr>
      </w:pPr>
      <w:r w:rsidRPr="00654705">
        <w:rPr>
          <w:sz w:val="24"/>
          <w:szCs w:val="24"/>
        </w:rPr>
        <w:t>PROJEKT PROGRAMU DO KONSULTACJI</w:t>
      </w:r>
    </w:p>
    <w:p w14:paraId="66B541CE" w14:textId="77777777" w:rsidR="00D52C0D" w:rsidRPr="00654705" w:rsidRDefault="00D52C0D" w:rsidP="00D52C0D">
      <w:pPr>
        <w:pStyle w:val="Tekstpodstawowywcity2"/>
        <w:jc w:val="both"/>
        <w:rPr>
          <w:sz w:val="24"/>
          <w:szCs w:val="24"/>
        </w:rPr>
      </w:pPr>
    </w:p>
    <w:p w14:paraId="52AA748B" w14:textId="77777777" w:rsidR="00D52C0D" w:rsidRPr="00654705" w:rsidRDefault="00D52C0D" w:rsidP="00D52C0D">
      <w:pPr>
        <w:pStyle w:val="Tekstpodstawowywcity2"/>
        <w:jc w:val="both"/>
        <w:rPr>
          <w:sz w:val="24"/>
          <w:szCs w:val="24"/>
        </w:rPr>
      </w:pPr>
    </w:p>
    <w:p w14:paraId="7045EA3C" w14:textId="77777777" w:rsidR="00D52C0D" w:rsidRPr="00654705" w:rsidRDefault="00D52C0D" w:rsidP="00D52C0D">
      <w:pPr>
        <w:pStyle w:val="Tekstpodstawowywcity2"/>
        <w:jc w:val="both"/>
        <w:rPr>
          <w:sz w:val="24"/>
          <w:szCs w:val="24"/>
        </w:rPr>
      </w:pPr>
    </w:p>
    <w:p w14:paraId="4537F5A9" w14:textId="77777777" w:rsidR="00D52C0D" w:rsidRPr="00654705" w:rsidRDefault="00D52C0D" w:rsidP="00D52C0D">
      <w:pPr>
        <w:pStyle w:val="Tekstpodstawowywcity2"/>
        <w:jc w:val="both"/>
        <w:rPr>
          <w:sz w:val="24"/>
          <w:szCs w:val="24"/>
        </w:rPr>
      </w:pPr>
    </w:p>
    <w:p w14:paraId="0ED82399" w14:textId="77777777" w:rsidR="00D52C0D" w:rsidRPr="00654705" w:rsidRDefault="00D52C0D" w:rsidP="00D52C0D">
      <w:pPr>
        <w:pStyle w:val="Tekstpodstawowywcity2"/>
        <w:jc w:val="both"/>
        <w:rPr>
          <w:sz w:val="24"/>
          <w:szCs w:val="24"/>
        </w:rPr>
      </w:pPr>
    </w:p>
    <w:p w14:paraId="14DA57D6" w14:textId="77777777" w:rsidR="00D52C0D" w:rsidRPr="00654705" w:rsidRDefault="00D52C0D" w:rsidP="00D52C0D">
      <w:pPr>
        <w:pStyle w:val="Tekstpodstawowywcity2"/>
        <w:jc w:val="both"/>
        <w:rPr>
          <w:sz w:val="24"/>
          <w:szCs w:val="24"/>
        </w:rPr>
      </w:pPr>
    </w:p>
    <w:p w14:paraId="17686983" w14:textId="77777777" w:rsidR="00D52C0D" w:rsidRPr="00654705" w:rsidRDefault="00D52C0D" w:rsidP="00D52C0D">
      <w:pPr>
        <w:pStyle w:val="Tekstpodstawowywcity2"/>
        <w:jc w:val="both"/>
        <w:rPr>
          <w:sz w:val="24"/>
          <w:szCs w:val="24"/>
        </w:rPr>
      </w:pPr>
    </w:p>
    <w:p w14:paraId="1BA485FB" w14:textId="77777777" w:rsidR="00D52C0D" w:rsidRPr="00654705" w:rsidRDefault="00D52C0D" w:rsidP="00D52C0D">
      <w:pPr>
        <w:pStyle w:val="Tekstpodstawowywcity2"/>
        <w:jc w:val="both"/>
        <w:rPr>
          <w:sz w:val="24"/>
          <w:szCs w:val="24"/>
        </w:rPr>
      </w:pPr>
    </w:p>
    <w:p w14:paraId="11B4BB4A" w14:textId="77777777" w:rsidR="00D52C0D" w:rsidRPr="00654705" w:rsidRDefault="00D52C0D" w:rsidP="00D52C0D">
      <w:pPr>
        <w:pStyle w:val="Tekstpodstawowywcity2"/>
        <w:jc w:val="both"/>
        <w:rPr>
          <w:sz w:val="24"/>
          <w:szCs w:val="24"/>
        </w:rPr>
      </w:pPr>
    </w:p>
    <w:p w14:paraId="5D81B5D6" w14:textId="77777777" w:rsidR="00D52C0D" w:rsidRPr="00654705" w:rsidRDefault="00D52C0D" w:rsidP="00D52C0D">
      <w:pPr>
        <w:pStyle w:val="Tekstpodstawowywcity2"/>
        <w:jc w:val="both"/>
        <w:rPr>
          <w:sz w:val="24"/>
          <w:szCs w:val="24"/>
        </w:rPr>
      </w:pPr>
    </w:p>
    <w:p w14:paraId="5429B62C" w14:textId="77777777" w:rsidR="00D52C0D" w:rsidRPr="00654705" w:rsidRDefault="00D52C0D" w:rsidP="0096118F">
      <w:pPr>
        <w:pStyle w:val="Tekstpodstawowywcity2"/>
        <w:spacing w:line="360" w:lineRule="auto"/>
        <w:ind w:firstLine="0"/>
        <w:jc w:val="center"/>
        <w:rPr>
          <w:b/>
          <w:sz w:val="32"/>
          <w:szCs w:val="24"/>
        </w:rPr>
      </w:pPr>
      <w:r w:rsidRPr="00654705">
        <w:rPr>
          <w:b/>
          <w:sz w:val="32"/>
          <w:szCs w:val="24"/>
        </w:rPr>
        <w:t xml:space="preserve">ROCZNY PROGRAM WSPÓŁPRACY </w:t>
      </w:r>
    </w:p>
    <w:p w14:paraId="5F3E913F" w14:textId="77777777" w:rsidR="00D52C0D" w:rsidRPr="00654705" w:rsidRDefault="00D52C0D" w:rsidP="0096118F">
      <w:pPr>
        <w:pStyle w:val="Tekstpodstawowywcity2"/>
        <w:spacing w:line="360" w:lineRule="auto"/>
        <w:ind w:firstLine="0"/>
        <w:jc w:val="center"/>
        <w:rPr>
          <w:b/>
          <w:sz w:val="30"/>
          <w:szCs w:val="24"/>
        </w:rPr>
      </w:pPr>
    </w:p>
    <w:p w14:paraId="7E5700DD" w14:textId="77777777" w:rsidR="00D52C0D" w:rsidRPr="00654705" w:rsidRDefault="00D52C0D" w:rsidP="0096118F">
      <w:pPr>
        <w:pStyle w:val="Tekstpodstawowywcity2"/>
        <w:spacing w:line="360" w:lineRule="auto"/>
        <w:ind w:firstLine="0"/>
        <w:jc w:val="center"/>
        <w:rPr>
          <w:b/>
          <w:sz w:val="30"/>
          <w:szCs w:val="24"/>
        </w:rPr>
      </w:pPr>
      <w:r w:rsidRPr="00654705">
        <w:rPr>
          <w:b/>
          <w:sz w:val="30"/>
          <w:szCs w:val="24"/>
        </w:rPr>
        <w:t>POWIATU LWÓWECKIEGO</w:t>
      </w:r>
    </w:p>
    <w:p w14:paraId="6AC91C76" w14:textId="77777777" w:rsidR="00D52C0D" w:rsidRPr="00654705" w:rsidRDefault="00D52C0D" w:rsidP="0096118F">
      <w:pPr>
        <w:pStyle w:val="Tekstpodstawowywcity2"/>
        <w:spacing w:line="360" w:lineRule="auto"/>
        <w:ind w:firstLine="0"/>
        <w:jc w:val="center"/>
        <w:rPr>
          <w:b/>
          <w:sz w:val="30"/>
          <w:szCs w:val="24"/>
        </w:rPr>
      </w:pPr>
      <w:r w:rsidRPr="00654705">
        <w:rPr>
          <w:b/>
          <w:sz w:val="30"/>
          <w:szCs w:val="24"/>
        </w:rPr>
        <w:t xml:space="preserve">Z ORGANIZACJAMI POZARZĄDOWYMI ORAZ PODMIOTAMI </w:t>
      </w:r>
    </w:p>
    <w:p w14:paraId="4055D693" w14:textId="77777777" w:rsidR="00D52C0D" w:rsidRPr="00654705" w:rsidRDefault="00D52C0D" w:rsidP="0096118F">
      <w:pPr>
        <w:pStyle w:val="Tekstpodstawowywcity2"/>
        <w:spacing w:line="360" w:lineRule="auto"/>
        <w:ind w:firstLine="0"/>
        <w:jc w:val="center"/>
        <w:rPr>
          <w:sz w:val="28"/>
          <w:szCs w:val="24"/>
        </w:rPr>
      </w:pPr>
      <w:r w:rsidRPr="00654705">
        <w:rPr>
          <w:sz w:val="28"/>
          <w:szCs w:val="24"/>
        </w:rPr>
        <w:t>WYMIENIONYMI W ART. 3 UST. 3</w:t>
      </w:r>
    </w:p>
    <w:p w14:paraId="38159B0C" w14:textId="77777777" w:rsidR="00D52C0D" w:rsidRPr="00654705" w:rsidRDefault="00D52C0D" w:rsidP="0096118F">
      <w:pPr>
        <w:pStyle w:val="Tekstpodstawowywcity2"/>
        <w:spacing w:line="360" w:lineRule="auto"/>
        <w:ind w:firstLine="0"/>
        <w:jc w:val="center"/>
        <w:rPr>
          <w:sz w:val="28"/>
          <w:szCs w:val="24"/>
        </w:rPr>
      </w:pPr>
      <w:r w:rsidRPr="00654705">
        <w:rPr>
          <w:sz w:val="28"/>
          <w:szCs w:val="24"/>
        </w:rPr>
        <w:t xml:space="preserve">USTAWY O DZIAŁALNOŚCI POŻYTKU PUBLICZNEGO </w:t>
      </w:r>
    </w:p>
    <w:p w14:paraId="2FE9E670" w14:textId="77777777" w:rsidR="00D52C0D" w:rsidRPr="00654705" w:rsidRDefault="00D52C0D" w:rsidP="0096118F">
      <w:pPr>
        <w:pStyle w:val="Tekstpodstawowywcity2"/>
        <w:spacing w:line="360" w:lineRule="auto"/>
        <w:ind w:firstLine="0"/>
        <w:jc w:val="center"/>
        <w:rPr>
          <w:sz w:val="28"/>
          <w:szCs w:val="24"/>
        </w:rPr>
      </w:pPr>
      <w:r w:rsidRPr="00654705">
        <w:rPr>
          <w:sz w:val="28"/>
          <w:szCs w:val="24"/>
        </w:rPr>
        <w:t>I O WOLONTARIACIE</w:t>
      </w:r>
    </w:p>
    <w:p w14:paraId="3B3A30AD" w14:textId="5113EF8A" w:rsidR="00D52C0D" w:rsidRPr="00654705" w:rsidRDefault="00D52C0D" w:rsidP="0096118F">
      <w:pPr>
        <w:pStyle w:val="Tekstpodstawowywcity2"/>
        <w:spacing w:line="360" w:lineRule="auto"/>
        <w:ind w:firstLine="0"/>
        <w:jc w:val="center"/>
        <w:rPr>
          <w:b/>
          <w:sz w:val="32"/>
          <w:szCs w:val="24"/>
        </w:rPr>
      </w:pPr>
      <w:r w:rsidRPr="00654705">
        <w:rPr>
          <w:b/>
          <w:sz w:val="32"/>
          <w:szCs w:val="24"/>
        </w:rPr>
        <w:t xml:space="preserve">NA ROK </w:t>
      </w:r>
      <w:r w:rsidR="006347A7" w:rsidRPr="00654705">
        <w:rPr>
          <w:b/>
          <w:sz w:val="32"/>
          <w:szCs w:val="24"/>
        </w:rPr>
        <w:t>2022</w:t>
      </w:r>
    </w:p>
    <w:p w14:paraId="426A3C75" w14:textId="77777777" w:rsidR="00D52C0D" w:rsidRPr="00654705" w:rsidRDefault="00D52C0D" w:rsidP="00D52C0D">
      <w:pPr>
        <w:pStyle w:val="Tekstpodstawowywcity2"/>
        <w:spacing w:line="360" w:lineRule="auto"/>
        <w:jc w:val="both"/>
        <w:rPr>
          <w:sz w:val="28"/>
          <w:szCs w:val="24"/>
        </w:rPr>
      </w:pPr>
    </w:p>
    <w:p w14:paraId="009E25A8" w14:textId="77777777" w:rsidR="00D52C0D" w:rsidRPr="00654705" w:rsidRDefault="00D52C0D" w:rsidP="00D52C0D">
      <w:pPr>
        <w:pStyle w:val="Tekstpodstawowywcity2"/>
        <w:spacing w:line="360" w:lineRule="auto"/>
        <w:jc w:val="both"/>
        <w:rPr>
          <w:sz w:val="28"/>
          <w:szCs w:val="24"/>
        </w:rPr>
      </w:pPr>
    </w:p>
    <w:p w14:paraId="4E1746A4" w14:textId="77777777" w:rsidR="00D52C0D" w:rsidRPr="00654705" w:rsidRDefault="00D52C0D" w:rsidP="00D52C0D">
      <w:pPr>
        <w:pStyle w:val="Tekstpodstawowywcity2"/>
        <w:jc w:val="both"/>
        <w:rPr>
          <w:sz w:val="24"/>
          <w:szCs w:val="24"/>
        </w:rPr>
      </w:pPr>
    </w:p>
    <w:p w14:paraId="6DFDECA6" w14:textId="77777777" w:rsidR="00D52C0D" w:rsidRPr="00654705" w:rsidRDefault="00D52C0D" w:rsidP="00D52C0D">
      <w:pPr>
        <w:pStyle w:val="Tekstpodstawowywcity2"/>
        <w:jc w:val="both"/>
        <w:rPr>
          <w:sz w:val="24"/>
          <w:szCs w:val="24"/>
        </w:rPr>
      </w:pPr>
    </w:p>
    <w:p w14:paraId="416C9743" w14:textId="77777777" w:rsidR="00D52C0D" w:rsidRPr="00654705" w:rsidRDefault="00D52C0D" w:rsidP="00D52C0D">
      <w:pPr>
        <w:pStyle w:val="Tekstpodstawowywcity2"/>
        <w:jc w:val="both"/>
        <w:rPr>
          <w:sz w:val="24"/>
          <w:szCs w:val="24"/>
        </w:rPr>
      </w:pPr>
    </w:p>
    <w:p w14:paraId="7DF3C206" w14:textId="77777777" w:rsidR="00D52C0D" w:rsidRPr="00654705" w:rsidRDefault="00D52C0D" w:rsidP="00D52C0D">
      <w:pPr>
        <w:pStyle w:val="Tekstpodstawowywcity2"/>
        <w:jc w:val="both"/>
        <w:rPr>
          <w:sz w:val="24"/>
          <w:szCs w:val="24"/>
        </w:rPr>
      </w:pPr>
    </w:p>
    <w:p w14:paraId="0B675479" w14:textId="77777777" w:rsidR="00D52C0D" w:rsidRPr="00654705" w:rsidRDefault="00D52C0D" w:rsidP="00D52C0D">
      <w:pPr>
        <w:pStyle w:val="Tekstpodstawowywcity2"/>
        <w:jc w:val="both"/>
        <w:rPr>
          <w:sz w:val="24"/>
          <w:szCs w:val="24"/>
        </w:rPr>
      </w:pPr>
    </w:p>
    <w:p w14:paraId="162055D7" w14:textId="77777777" w:rsidR="00D52C0D" w:rsidRPr="00654705" w:rsidRDefault="00D52C0D" w:rsidP="00D52C0D">
      <w:pPr>
        <w:rPr>
          <w:b/>
          <w:szCs w:val="24"/>
        </w:rPr>
        <w:sectPr w:rsidR="00D52C0D" w:rsidRPr="00654705" w:rsidSect="000D550C">
          <w:footerReference w:type="default" r:id="rId7"/>
          <w:pgSz w:w="11906" w:h="16838"/>
          <w:pgMar w:top="1021" w:right="1134" w:bottom="1021" w:left="1134" w:header="709" w:footer="709" w:gutter="0"/>
          <w:pgNumType w:start="1"/>
          <w:cols w:space="708"/>
        </w:sectPr>
      </w:pPr>
    </w:p>
    <w:p w14:paraId="7189CF33" w14:textId="77777777" w:rsidR="00D52C0D" w:rsidRPr="00654705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b/>
          <w:szCs w:val="24"/>
        </w:rPr>
      </w:pPr>
      <w:r w:rsidRPr="00654705">
        <w:rPr>
          <w:b/>
          <w:szCs w:val="24"/>
        </w:rPr>
        <w:lastRenderedPageBreak/>
        <w:t xml:space="preserve">PRZEPISY OGÓLNE  </w:t>
      </w:r>
    </w:p>
    <w:p w14:paraId="4EDEDD46" w14:textId="77777777" w:rsidR="00D52C0D" w:rsidRPr="00654705" w:rsidRDefault="00D52C0D" w:rsidP="00D52C0D">
      <w:pPr>
        <w:tabs>
          <w:tab w:val="num" w:pos="1620"/>
        </w:tabs>
        <w:jc w:val="both"/>
        <w:rPr>
          <w:szCs w:val="24"/>
        </w:rPr>
      </w:pPr>
    </w:p>
    <w:p w14:paraId="56DBA91C" w14:textId="77777777" w:rsidR="00D52C0D" w:rsidRPr="00654705" w:rsidRDefault="00D52C0D" w:rsidP="00D52C0D">
      <w:pPr>
        <w:tabs>
          <w:tab w:val="num" w:pos="1620"/>
        </w:tabs>
        <w:jc w:val="both"/>
        <w:rPr>
          <w:szCs w:val="24"/>
        </w:rPr>
      </w:pPr>
      <w:r w:rsidRPr="00654705">
        <w:rPr>
          <w:szCs w:val="24"/>
        </w:rPr>
        <w:t>Definicje :</w:t>
      </w:r>
    </w:p>
    <w:p w14:paraId="43F3797A" w14:textId="411FCD54" w:rsidR="00D52C0D" w:rsidRPr="00654705" w:rsidRDefault="00D52C0D" w:rsidP="0096118F">
      <w:pPr>
        <w:numPr>
          <w:ilvl w:val="0"/>
          <w:numId w:val="2"/>
        </w:numPr>
        <w:jc w:val="both"/>
        <w:rPr>
          <w:szCs w:val="24"/>
        </w:rPr>
      </w:pPr>
      <w:r w:rsidRPr="00654705">
        <w:rPr>
          <w:szCs w:val="24"/>
        </w:rPr>
        <w:t>ustawa – należy przez to rozumieć ustawę z dnia 24 kwietnia 2003 r. o działalności pożytku publicznego i o wolontariacie (</w:t>
      </w:r>
      <w:r w:rsidR="004A09F2" w:rsidRPr="00654705">
        <w:rPr>
          <w:rStyle w:val="ng-binding"/>
        </w:rPr>
        <w:t xml:space="preserve">Dz.U.2020.1057 </w:t>
      </w:r>
      <w:proofErr w:type="spellStart"/>
      <w:r w:rsidR="004A09F2" w:rsidRPr="00654705">
        <w:rPr>
          <w:rStyle w:val="ng-binding"/>
        </w:rPr>
        <w:t>t.j</w:t>
      </w:r>
      <w:proofErr w:type="spellEnd"/>
      <w:r w:rsidR="00AD68F2" w:rsidRPr="00654705">
        <w:rPr>
          <w:rStyle w:val="ng-binding"/>
        </w:rPr>
        <w:t>.</w:t>
      </w:r>
      <w:r w:rsidR="006347A7" w:rsidRPr="00654705">
        <w:rPr>
          <w:rStyle w:val="ng-binding"/>
        </w:rPr>
        <w:t xml:space="preserve"> ze zm.</w:t>
      </w:r>
      <w:r w:rsidR="00791333" w:rsidRPr="00654705">
        <w:rPr>
          <w:rStyle w:val="ng-binding"/>
        </w:rPr>
        <w:t>)</w:t>
      </w:r>
      <w:r w:rsidR="00AD68F2" w:rsidRPr="00654705">
        <w:rPr>
          <w:rStyle w:val="ng-binding"/>
        </w:rPr>
        <w:t>,</w:t>
      </w:r>
    </w:p>
    <w:p w14:paraId="6E882325" w14:textId="77777777" w:rsidR="00D52C0D" w:rsidRPr="00654705" w:rsidRDefault="00D52C0D" w:rsidP="0096118F">
      <w:pPr>
        <w:numPr>
          <w:ilvl w:val="0"/>
          <w:numId w:val="2"/>
        </w:numPr>
        <w:jc w:val="both"/>
        <w:rPr>
          <w:szCs w:val="24"/>
        </w:rPr>
      </w:pPr>
      <w:r w:rsidRPr="00654705">
        <w:rPr>
          <w:szCs w:val="24"/>
        </w:rPr>
        <w:t>organizacje – należy przez to rozumieć organizac</w:t>
      </w:r>
      <w:r w:rsidR="00AD68F2" w:rsidRPr="00654705">
        <w:rPr>
          <w:szCs w:val="24"/>
        </w:rPr>
        <w:t>je pozarządowe oraz podmioty, o </w:t>
      </w:r>
      <w:r w:rsidRPr="00654705">
        <w:rPr>
          <w:szCs w:val="24"/>
        </w:rPr>
        <w:t>których mowa w art. 3 ust. 3 ustawy o dział</w:t>
      </w:r>
      <w:r w:rsidR="00AD68F2" w:rsidRPr="00654705">
        <w:rPr>
          <w:szCs w:val="24"/>
        </w:rPr>
        <w:t>alności pożytku publicznego i o </w:t>
      </w:r>
      <w:r w:rsidRPr="00654705">
        <w:rPr>
          <w:szCs w:val="24"/>
        </w:rPr>
        <w:t>wolontariacie,</w:t>
      </w:r>
    </w:p>
    <w:p w14:paraId="77B93CDF" w14:textId="77777777" w:rsidR="00D52C0D" w:rsidRPr="00654705" w:rsidRDefault="00D52C0D" w:rsidP="0096118F">
      <w:pPr>
        <w:numPr>
          <w:ilvl w:val="0"/>
          <w:numId w:val="2"/>
        </w:numPr>
        <w:jc w:val="both"/>
        <w:rPr>
          <w:szCs w:val="24"/>
        </w:rPr>
      </w:pPr>
      <w:r w:rsidRPr="00654705">
        <w:rPr>
          <w:szCs w:val="24"/>
        </w:rPr>
        <w:t>Powiat – należy przez to rozumieć Powiat Lwówecki,</w:t>
      </w:r>
    </w:p>
    <w:p w14:paraId="18612FB9" w14:textId="77777777" w:rsidR="00D52C0D" w:rsidRPr="00654705" w:rsidRDefault="00AD68F2" w:rsidP="0096118F">
      <w:pPr>
        <w:numPr>
          <w:ilvl w:val="0"/>
          <w:numId w:val="2"/>
        </w:numPr>
        <w:jc w:val="both"/>
        <w:rPr>
          <w:szCs w:val="24"/>
        </w:rPr>
      </w:pPr>
      <w:r w:rsidRPr="00654705">
        <w:rPr>
          <w:szCs w:val="24"/>
        </w:rPr>
        <w:t>Radę –</w:t>
      </w:r>
      <w:r w:rsidR="00D52C0D" w:rsidRPr="00654705">
        <w:rPr>
          <w:szCs w:val="24"/>
        </w:rPr>
        <w:t xml:space="preserve"> należy przez to rozumieć Radę Powiatu Lwóweckiego,</w:t>
      </w:r>
    </w:p>
    <w:p w14:paraId="637097A8" w14:textId="77777777" w:rsidR="00D52C0D" w:rsidRPr="00654705" w:rsidRDefault="00D52C0D" w:rsidP="0096118F">
      <w:pPr>
        <w:numPr>
          <w:ilvl w:val="0"/>
          <w:numId w:val="2"/>
        </w:numPr>
        <w:jc w:val="both"/>
        <w:rPr>
          <w:szCs w:val="24"/>
        </w:rPr>
      </w:pPr>
      <w:r w:rsidRPr="00654705">
        <w:rPr>
          <w:szCs w:val="24"/>
        </w:rPr>
        <w:t>Zarząd – należy przez to rozumieć Zarząd Powiatu Lwóweckiego,</w:t>
      </w:r>
    </w:p>
    <w:p w14:paraId="717704DC" w14:textId="2058E195" w:rsidR="00D52C0D" w:rsidRPr="00654705" w:rsidRDefault="00D52C0D" w:rsidP="0096118F">
      <w:pPr>
        <w:numPr>
          <w:ilvl w:val="0"/>
          <w:numId w:val="2"/>
        </w:numPr>
        <w:rPr>
          <w:szCs w:val="24"/>
        </w:rPr>
      </w:pPr>
      <w:r w:rsidRPr="00654705">
        <w:rPr>
          <w:szCs w:val="24"/>
        </w:rPr>
        <w:t>Program – należy przez to rozumieć „Roczny program współpracy Powiatu Lwóweckiego z organizacjami pozarządowymi oraz p</w:t>
      </w:r>
      <w:r w:rsidR="00AB7E7D" w:rsidRPr="00654705">
        <w:rPr>
          <w:szCs w:val="24"/>
        </w:rPr>
        <w:t xml:space="preserve">odmiotami wymienionymi w art. 3 ust. 3 ustawy </w:t>
      </w:r>
      <w:r w:rsidRPr="00654705">
        <w:rPr>
          <w:szCs w:val="24"/>
        </w:rPr>
        <w:t>o działalności pożytku publicznego i o wolontariacie na rok 20</w:t>
      </w:r>
      <w:r w:rsidR="00377D66" w:rsidRPr="00654705">
        <w:rPr>
          <w:szCs w:val="24"/>
        </w:rPr>
        <w:t>2</w:t>
      </w:r>
      <w:r w:rsidR="006347A7" w:rsidRPr="00654705">
        <w:rPr>
          <w:szCs w:val="24"/>
        </w:rPr>
        <w:t>2</w:t>
      </w:r>
      <w:r w:rsidRPr="00654705">
        <w:rPr>
          <w:szCs w:val="24"/>
        </w:rPr>
        <w:t>”.</w:t>
      </w:r>
    </w:p>
    <w:p w14:paraId="7E025D49" w14:textId="77777777" w:rsidR="00D52C0D" w:rsidRPr="00654705" w:rsidRDefault="00D52C0D" w:rsidP="00D52C0D">
      <w:pPr>
        <w:ind w:left="720"/>
        <w:jc w:val="both"/>
        <w:rPr>
          <w:szCs w:val="24"/>
        </w:rPr>
      </w:pPr>
    </w:p>
    <w:p w14:paraId="3BC1B2FB" w14:textId="77777777" w:rsidR="00D52C0D" w:rsidRPr="00654705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b/>
          <w:szCs w:val="24"/>
        </w:rPr>
      </w:pPr>
      <w:r w:rsidRPr="00654705">
        <w:rPr>
          <w:b/>
          <w:szCs w:val="24"/>
        </w:rPr>
        <w:t xml:space="preserve">CEL GŁÓWNY I CELE SZCZEGÓŁOWE ROCZNEGO PROGRAMU WSPÓŁPRACY </w:t>
      </w:r>
    </w:p>
    <w:p w14:paraId="10FC0B99" w14:textId="77777777" w:rsidR="00D52C0D" w:rsidRPr="00654705" w:rsidRDefault="00D52C0D" w:rsidP="00D52C0D">
      <w:pPr>
        <w:ind w:left="540"/>
        <w:jc w:val="both"/>
        <w:rPr>
          <w:b/>
          <w:szCs w:val="24"/>
        </w:rPr>
      </w:pPr>
    </w:p>
    <w:p w14:paraId="305599D7" w14:textId="77777777" w:rsidR="00D52C0D" w:rsidRPr="00654705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Cs w:val="24"/>
        </w:rPr>
      </w:pPr>
      <w:r w:rsidRPr="00654705">
        <w:rPr>
          <w:szCs w:val="24"/>
        </w:rPr>
        <w:t>Celem głównym Programu jest zaspokajanie potrzeb społecznych mieszkańców Powiatu oraz wzmacnianie rozwoju społeczeństwa oby</w:t>
      </w:r>
      <w:r w:rsidR="00AD68F2" w:rsidRPr="00654705">
        <w:rPr>
          <w:szCs w:val="24"/>
        </w:rPr>
        <w:t>watelskiego poprzez budowanie i </w:t>
      </w:r>
      <w:r w:rsidRPr="00654705">
        <w:rPr>
          <w:szCs w:val="24"/>
        </w:rPr>
        <w:t>wzmacnianie partnerstwa pomiędzy Powiatem a organizacjami.</w:t>
      </w:r>
    </w:p>
    <w:p w14:paraId="5EFB9BDB" w14:textId="77777777" w:rsidR="00D52C0D" w:rsidRPr="00654705" w:rsidRDefault="00D52C0D" w:rsidP="00D52C0D">
      <w:pPr>
        <w:numPr>
          <w:ilvl w:val="1"/>
          <w:numId w:val="1"/>
        </w:numPr>
        <w:tabs>
          <w:tab w:val="num" w:pos="540"/>
          <w:tab w:val="num" w:pos="1620"/>
        </w:tabs>
        <w:ind w:left="540"/>
        <w:jc w:val="both"/>
        <w:rPr>
          <w:szCs w:val="24"/>
        </w:rPr>
      </w:pPr>
      <w:r w:rsidRPr="00654705">
        <w:rPr>
          <w:szCs w:val="24"/>
        </w:rPr>
        <w:t>Celami szczegółowymi Programu są:</w:t>
      </w:r>
    </w:p>
    <w:p w14:paraId="7596F6B9" w14:textId="77777777" w:rsidR="00D52C0D" w:rsidRPr="00654705" w:rsidRDefault="00D52C0D" w:rsidP="00D52C0D">
      <w:pPr>
        <w:numPr>
          <w:ilvl w:val="0"/>
          <w:numId w:val="3"/>
        </w:numPr>
        <w:jc w:val="both"/>
        <w:rPr>
          <w:szCs w:val="24"/>
        </w:rPr>
      </w:pPr>
      <w:r w:rsidRPr="00654705">
        <w:rPr>
          <w:szCs w:val="24"/>
        </w:rPr>
        <w:t>poprawa jakości życia poprzez pełniejsze zaspokojenie potrzeb mieszkańców Powiatu,</w:t>
      </w:r>
    </w:p>
    <w:p w14:paraId="3B841310" w14:textId="77777777" w:rsidR="00D52C0D" w:rsidRPr="00654705" w:rsidRDefault="00D52C0D" w:rsidP="00D52C0D">
      <w:pPr>
        <w:numPr>
          <w:ilvl w:val="0"/>
          <w:numId w:val="3"/>
        </w:numPr>
        <w:jc w:val="both"/>
        <w:rPr>
          <w:szCs w:val="24"/>
        </w:rPr>
      </w:pPr>
      <w:r w:rsidRPr="00654705">
        <w:rPr>
          <w:szCs w:val="24"/>
        </w:rPr>
        <w:t>racjonalne wykorzystanie publicznych środków finansowych,</w:t>
      </w:r>
    </w:p>
    <w:p w14:paraId="54DC3064" w14:textId="77777777" w:rsidR="00D52C0D" w:rsidRPr="00654705" w:rsidRDefault="00D52C0D" w:rsidP="00D52C0D">
      <w:pPr>
        <w:numPr>
          <w:ilvl w:val="0"/>
          <w:numId w:val="3"/>
        </w:numPr>
        <w:jc w:val="both"/>
        <w:rPr>
          <w:szCs w:val="24"/>
        </w:rPr>
      </w:pPr>
      <w:r w:rsidRPr="00654705">
        <w:rPr>
          <w:szCs w:val="24"/>
        </w:rPr>
        <w:t>otwarcie na innowacyjność i konkurencyjność w wykonywaniu zadań publicznych,</w:t>
      </w:r>
    </w:p>
    <w:p w14:paraId="1E395588" w14:textId="77777777" w:rsidR="00D52C0D" w:rsidRPr="00654705" w:rsidRDefault="00D52C0D" w:rsidP="00D52C0D">
      <w:pPr>
        <w:numPr>
          <w:ilvl w:val="0"/>
          <w:numId w:val="3"/>
        </w:numPr>
        <w:jc w:val="both"/>
        <w:rPr>
          <w:szCs w:val="24"/>
        </w:rPr>
      </w:pPr>
      <w:r w:rsidRPr="00654705">
        <w:rPr>
          <w:szCs w:val="24"/>
        </w:rPr>
        <w:t>integracja organizacji lokalnych obejmujących zakresem działania sferę zadań publicznych,</w:t>
      </w:r>
    </w:p>
    <w:p w14:paraId="1892F6C9" w14:textId="77777777" w:rsidR="00D52C0D" w:rsidRPr="00654705" w:rsidRDefault="00D52C0D" w:rsidP="00D52C0D">
      <w:pPr>
        <w:numPr>
          <w:ilvl w:val="0"/>
          <w:numId w:val="3"/>
        </w:numPr>
        <w:jc w:val="both"/>
        <w:rPr>
          <w:szCs w:val="24"/>
        </w:rPr>
      </w:pPr>
      <w:r w:rsidRPr="00654705">
        <w:rPr>
          <w:szCs w:val="24"/>
        </w:rPr>
        <w:t>wzmocnienie potencjału organizacji oraz rozwój wolontariatu,</w:t>
      </w:r>
    </w:p>
    <w:p w14:paraId="59122F38" w14:textId="77777777" w:rsidR="00D52C0D" w:rsidRPr="00654705" w:rsidRDefault="00D52C0D" w:rsidP="00D52C0D">
      <w:pPr>
        <w:numPr>
          <w:ilvl w:val="0"/>
          <w:numId w:val="3"/>
        </w:numPr>
        <w:jc w:val="both"/>
        <w:rPr>
          <w:szCs w:val="24"/>
        </w:rPr>
      </w:pPr>
      <w:r w:rsidRPr="00654705">
        <w:rPr>
          <w:szCs w:val="24"/>
        </w:rPr>
        <w:t>promowanie i wzmacnianie postaw obywatelskich.</w:t>
      </w:r>
    </w:p>
    <w:p w14:paraId="29AA6C02" w14:textId="77777777" w:rsidR="00D52C0D" w:rsidRPr="00654705" w:rsidRDefault="00D52C0D" w:rsidP="00D52C0D">
      <w:pPr>
        <w:tabs>
          <w:tab w:val="num" w:pos="1620"/>
        </w:tabs>
        <w:rPr>
          <w:szCs w:val="24"/>
        </w:rPr>
      </w:pPr>
    </w:p>
    <w:p w14:paraId="09FE5B73" w14:textId="77777777" w:rsidR="00D52C0D" w:rsidRPr="00654705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b/>
          <w:szCs w:val="24"/>
        </w:rPr>
      </w:pPr>
      <w:r w:rsidRPr="00654705">
        <w:rPr>
          <w:b/>
          <w:szCs w:val="24"/>
        </w:rPr>
        <w:t>ZASADY WSPÓŁPRACY</w:t>
      </w:r>
    </w:p>
    <w:p w14:paraId="7E0712A1" w14:textId="77777777" w:rsidR="00D52C0D" w:rsidRPr="00654705" w:rsidRDefault="00D52C0D" w:rsidP="00D52C0D">
      <w:pPr>
        <w:ind w:left="540"/>
        <w:jc w:val="both"/>
        <w:rPr>
          <w:b/>
          <w:szCs w:val="24"/>
        </w:rPr>
      </w:pPr>
    </w:p>
    <w:p w14:paraId="7062B21B" w14:textId="77777777" w:rsidR="00D52C0D" w:rsidRPr="00654705" w:rsidRDefault="00D52C0D" w:rsidP="00D52C0D">
      <w:pPr>
        <w:jc w:val="both"/>
        <w:rPr>
          <w:szCs w:val="24"/>
        </w:rPr>
      </w:pPr>
      <w:r w:rsidRPr="00654705">
        <w:rPr>
          <w:szCs w:val="24"/>
        </w:rPr>
        <w:t>Współpraca Powiatu z organizacjami odbywa się na zasadach:</w:t>
      </w:r>
    </w:p>
    <w:p w14:paraId="1557AD52" w14:textId="77777777" w:rsidR="00D52C0D" w:rsidRPr="00654705" w:rsidRDefault="00D52C0D" w:rsidP="00D52C0D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szCs w:val="24"/>
        </w:rPr>
      </w:pPr>
      <w:r w:rsidRPr="00654705">
        <w:rPr>
          <w:szCs w:val="24"/>
        </w:rPr>
        <w:t>pomocniczości – oznacza to, że Powiat powierza organizac</w:t>
      </w:r>
      <w:r w:rsidR="00F91220" w:rsidRPr="00654705">
        <w:rPr>
          <w:szCs w:val="24"/>
        </w:rPr>
        <w:t xml:space="preserve">jom realizację zadań własnych, </w:t>
      </w:r>
      <w:r w:rsidRPr="00654705">
        <w:rPr>
          <w:szCs w:val="24"/>
        </w:rPr>
        <w:t>a organizacje zapewniają ich wykonanie w spo</w:t>
      </w:r>
      <w:r w:rsidR="00F91220" w:rsidRPr="00654705">
        <w:rPr>
          <w:szCs w:val="24"/>
        </w:rPr>
        <w:t xml:space="preserve">sób ekonomiczny, profesjonalny </w:t>
      </w:r>
      <w:r w:rsidRPr="00654705">
        <w:rPr>
          <w:szCs w:val="24"/>
        </w:rPr>
        <w:t>i terminowy,</w:t>
      </w:r>
    </w:p>
    <w:p w14:paraId="5FA0F1D6" w14:textId="77777777" w:rsidR="00D52C0D" w:rsidRPr="00654705" w:rsidRDefault="00D52C0D" w:rsidP="00D52C0D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szCs w:val="24"/>
        </w:rPr>
      </w:pPr>
      <w:r w:rsidRPr="00654705">
        <w:rPr>
          <w:szCs w:val="24"/>
        </w:rPr>
        <w:t>suwerenności stron – oznacza to, że stosunki pomiędzy Powiatem a organizacjami kształtowane będą z poszanowaniem wzajemnej autonomii i niezależności w swojej działalności statutowej,</w:t>
      </w:r>
    </w:p>
    <w:p w14:paraId="3C6A90C9" w14:textId="77777777" w:rsidR="00D52C0D" w:rsidRPr="00654705" w:rsidRDefault="00D52C0D" w:rsidP="00D52C0D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szCs w:val="24"/>
        </w:rPr>
      </w:pPr>
      <w:r w:rsidRPr="00654705">
        <w:rPr>
          <w:szCs w:val="24"/>
        </w:rPr>
        <w:t>partnerstwa – oznacza to dobrowolną współpracę równorzędnych sobie podmiotów</w:t>
      </w:r>
      <w:r w:rsidRPr="00654705">
        <w:rPr>
          <w:szCs w:val="24"/>
        </w:rPr>
        <w:br/>
        <w:t>w rozwiązywaniu wspólnie zdefiniowanych problemów i osiąganiu razem wytyczonych celów,</w:t>
      </w:r>
    </w:p>
    <w:p w14:paraId="5F413407" w14:textId="77777777" w:rsidR="00D52C0D" w:rsidRPr="00654705" w:rsidRDefault="00D52C0D" w:rsidP="00D52C0D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szCs w:val="24"/>
        </w:rPr>
      </w:pPr>
      <w:r w:rsidRPr="00654705">
        <w:rPr>
          <w:szCs w:val="24"/>
        </w:rPr>
        <w:t>efektywności – oznacza to wspólne dążenie do osiągnięcia możliwie największych efektów realizacji zadań publicznych,</w:t>
      </w:r>
    </w:p>
    <w:p w14:paraId="6375D58B" w14:textId="472F91EA" w:rsidR="00D52C0D" w:rsidRPr="00654705" w:rsidRDefault="00D52C0D" w:rsidP="00D52C0D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szCs w:val="24"/>
        </w:rPr>
      </w:pPr>
      <w:r w:rsidRPr="00654705">
        <w:rPr>
          <w:szCs w:val="24"/>
        </w:rPr>
        <w:t>uczciwej konkurencji – oznacza to wymóg udzielania tych samych informacji odnośnie wykonywanych działań</w:t>
      </w:r>
      <w:r w:rsidR="00AD68F2" w:rsidRPr="00654705">
        <w:rPr>
          <w:szCs w:val="24"/>
        </w:rPr>
        <w:t>,</w:t>
      </w:r>
      <w:r w:rsidRPr="00654705">
        <w:rPr>
          <w:szCs w:val="24"/>
        </w:rPr>
        <w:t xml:space="preserve"> zarówno przez podmioty publiczne jak i</w:t>
      </w:r>
      <w:r w:rsidR="00AD68F2" w:rsidRPr="00654705">
        <w:rPr>
          <w:szCs w:val="24"/>
        </w:rPr>
        <w:t> </w:t>
      </w:r>
      <w:r w:rsidRPr="00654705">
        <w:rPr>
          <w:szCs w:val="24"/>
        </w:rPr>
        <w:t xml:space="preserve">niepubliczne, a także obowiązek stosowania tych samych kryteriów przy </w:t>
      </w:r>
      <w:r w:rsidR="00AD68F2" w:rsidRPr="00654705">
        <w:rPr>
          <w:szCs w:val="24"/>
        </w:rPr>
        <w:t xml:space="preserve">dokonywaniu oceny tych działań </w:t>
      </w:r>
      <w:r w:rsidRPr="00654705">
        <w:rPr>
          <w:szCs w:val="24"/>
        </w:rPr>
        <w:t>i</w:t>
      </w:r>
      <w:r w:rsidR="006347A7" w:rsidRPr="00654705">
        <w:rPr>
          <w:szCs w:val="24"/>
        </w:rPr>
        <w:t> </w:t>
      </w:r>
      <w:r w:rsidRPr="00654705">
        <w:rPr>
          <w:szCs w:val="24"/>
        </w:rPr>
        <w:t>podejmowaniu decyzji odnośnie ich finansowania,</w:t>
      </w:r>
    </w:p>
    <w:p w14:paraId="3A8E3001" w14:textId="77777777" w:rsidR="00D52C0D" w:rsidRPr="00654705" w:rsidRDefault="00D52C0D" w:rsidP="00D52C0D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szCs w:val="24"/>
        </w:rPr>
      </w:pPr>
      <w:r w:rsidRPr="00654705">
        <w:rPr>
          <w:szCs w:val="24"/>
        </w:rPr>
        <w:lastRenderedPageBreak/>
        <w:t>jawności – oznacza to, że wszystkie formy współpracy Powiatu z organizacjami są powszechnie wiadome i dostępne oraz jasne i zrozumiałe w zakresie stosowanych procedur i kryteriów podejmowania decyzji.</w:t>
      </w:r>
    </w:p>
    <w:p w14:paraId="7BD46F86" w14:textId="77777777" w:rsidR="00AD68F2" w:rsidRPr="00654705" w:rsidRDefault="00AD68F2" w:rsidP="00D52C0D">
      <w:pPr>
        <w:jc w:val="both"/>
        <w:rPr>
          <w:szCs w:val="24"/>
        </w:rPr>
      </w:pPr>
    </w:p>
    <w:p w14:paraId="1FC76DBB" w14:textId="77777777" w:rsidR="00D52C0D" w:rsidRPr="00654705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b/>
          <w:szCs w:val="24"/>
        </w:rPr>
      </w:pPr>
      <w:r w:rsidRPr="00654705">
        <w:rPr>
          <w:b/>
          <w:szCs w:val="24"/>
        </w:rPr>
        <w:t>ZAKRES PRZEDMIOTOWY</w:t>
      </w:r>
    </w:p>
    <w:p w14:paraId="40C950C3" w14:textId="77777777" w:rsidR="00D52C0D" w:rsidRPr="00654705" w:rsidRDefault="00D52C0D" w:rsidP="00D52C0D">
      <w:pPr>
        <w:ind w:left="540"/>
        <w:jc w:val="both"/>
        <w:rPr>
          <w:b/>
          <w:szCs w:val="24"/>
        </w:rPr>
      </w:pPr>
    </w:p>
    <w:p w14:paraId="062C1AAA" w14:textId="77777777" w:rsidR="00D52C0D" w:rsidRPr="00654705" w:rsidRDefault="00D52C0D" w:rsidP="00D52C0D">
      <w:pPr>
        <w:jc w:val="both"/>
        <w:rPr>
          <w:szCs w:val="24"/>
        </w:rPr>
      </w:pPr>
      <w:r w:rsidRPr="00654705">
        <w:rPr>
          <w:szCs w:val="24"/>
        </w:rPr>
        <w:t>Przedmiotem współpracy Powiatu z organizacjami jest wspólne wykonywanie priorytetowych zadań publicznych, określonych w art.4 ustawy, w zakresie odpowiadającym zadaniom Powiatu.</w:t>
      </w:r>
    </w:p>
    <w:p w14:paraId="6507ACB8" w14:textId="77777777" w:rsidR="00D52C0D" w:rsidRPr="00654705" w:rsidRDefault="00D52C0D" w:rsidP="00D52C0D">
      <w:pPr>
        <w:jc w:val="both"/>
        <w:rPr>
          <w:i/>
          <w:szCs w:val="24"/>
          <w:u w:val="single"/>
        </w:rPr>
      </w:pPr>
    </w:p>
    <w:p w14:paraId="7279FB30" w14:textId="77777777" w:rsidR="00D52C0D" w:rsidRPr="00654705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b/>
          <w:szCs w:val="24"/>
        </w:rPr>
      </w:pPr>
      <w:r w:rsidRPr="00654705">
        <w:rPr>
          <w:b/>
          <w:szCs w:val="24"/>
        </w:rPr>
        <w:t>FORMY WSPÓŁPRACY</w:t>
      </w:r>
    </w:p>
    <w:p w14:paraId="4CA6534D" w14:textId="77777777" w:rsidR="00D52C0D" w:rsidRPr="00654705" w:rsidRDefault="00D52C0D" w:rsidP="00D52C0D">
      <w:pPr>
        <w:ind w:left="540"/>
        <w:jc w:val="both"/>
        <w:rPr>
          <w:b/>
          <w:szCs w:val="24"/>
        </w:rPr>
      </w:pPr>
    </w:p>
    <w:p w14:paraId="23D69C59" w14:textId="77777777" w:rsidR="00D52C0D" w:rsidRPr="00654705" w:rsidRDefault="00D52C0D" w:rsidP="00D52C0D">
      <w:pPr>
        <w:jc w:val="both"/>
        <w:rPr>
          <w:szCs w:val="24"/>
        </w:rPr>
      </w:pPr>
      <w:r w:rsidRPr="00654705">
        <w:rPr>
          <w:szCs w:val="24"/>
        </w:rPr>
        <w:t>Powiat podejmuje współpracę z organizacjami w formie:</w:t>
      </w:r>
    </w:p>
    <w:p w14:paraId="7B38C0F8" w14:textId="77777777" w:rsidR="00D52C0D" w:rsidRPr="00654705" w:rsidRDefault="00D52C0D" w:rsidP="00D52C0D">
      <w:pPr>
        <w:numPr>
          <w:ilvl w:val="0"/>
          <w:numId w:val="5"/>
        </w:numPr>
        <w:jc w:val="both"/>
        <w:rPr>
          <w:szCs w:val="24"/>
        </w:rPr>
      </w:pPr>
      <w:r w:rsidRPr="00654705">
        <w:rPr>
          <w:szCs w:val="24"/>
        </w:rPr>
        <w:t xml:space="preserve">zlecania organizacjom realizacji zadań publicznych, na zasadach określonych </w:t>
      </w:r>
      <w:r w:rsidRPr="00654705">
        <w:rPr>
          <w:szCs w:val="24"/>
        </w:rPr>
        <w:br/>
        <w:t>w ustawie, w formach powierzania lub wspierania wykonania zadania,</w:t>
      </w:r>
    </w:p>
    <w:p w14:paraId="4B4FE49A" w14:textId="77777777" w:rsidR="00D52C0D" w:rsidRPr="00654705" w:rsidRDefault="00D52C0D" w:rsidP="00D52C0D">
      <w:pPr>
        <w:numPr>
          <w:ilvl w:val="0"/>
          <w:numId w:val="5"/>
        </w:numPr>
        <w:jc w:val="both"/>
        <w:rPr>
          <w:szCs w:val="24"/>
        </w:rPr>
      </w:pPr>
      <w:r w:rsidRPr="00654705">
        <w:rPr>
          <w:szCs w:val="24"/>
        </w:rPr>
        <w:t>wzajemnego informowania się o planow</w:t>
      </w:r>
      <w:r w:rsidR="00AD68F2" w:rsidRPr="00654705">
        <w:rPr>
          <w:szCs w:val="24"/>
        </w:rPr>
        <w:t>anych kierunkach działalności i </w:t>
      </w:r>
      <w:r w:rsidRPr="00654705">
        <w:rPr>
          <w:szCs w:val="24"/>
        </w:rPr>
        <w:t>realizowanych zadaniach,</w:t>
      </w:r>
    </w:p>
    <w:p w14:paraId="5301C12F" w14:textId="77777777" w:rsidR="00D52C0D" w:rsidRPr="00654705" w:rsidRDefault="00D52C0D" w:rsidP="00D52C0D">
      <w:pPr>
        <w:numPr>
          <w:ilvl w:val="0"/>
          <w:numId w:val="5"/>
        </w:numPr>
        <w:jc w:val="both"/>
        <w:rPr>
          <w:szCs w:val="24"/>
        </w:rPr>
      </w:pPr>
      <w:r w:rsidRPr="00654705">
        <w:rPr>
          <w:szCs w:val="24"/>
        </w:rPr>
        <w:t>konsultowania z organizacjami projektów aktów normat</w:t>
      </w:r>
      <w:r w:rsidR="00B31D2E" w:rsidRPr="00654705">
        <w:rPr>
          <w:szCs w:val="24"/>
        </w:rPr>
        <w:t xml:space="preserve">ywnych stanowionych przez Radę </w:t>
      </w:r>
      <w:r w:rsidRPr="00654705">
        <w:rPr>
          <w:szCs w:val="24"/>
        </w:rPr>
        <w:t>w dziedzinach dotyczących działalności tych organizacji,</w:t>
      </w:r>
    </w:p>
    <w:p w14:paraId="055D0EBB" w14:textId="77777777" w:rsidR="00D52C0D" w:rsidRPr="00654705" w:rsidRDefault="00D52C0D" w:rsidP="00D52C0D">
      <w:pPr>
        <w:numPr>
          <w:ilvl w:val="0"/>
          <w:numId w:val="5"/>
        </w:numPr>
        <w:jc w:val="both"/>
        <w:rPr>
          <w:szCs w:val="24"/>
        </w:rPr>
      </w:pPr>
      <w:r w:rsidRPr="00654705">
        <w:rPr>
          <w:szCs w:val="24"/>
        </w:rPr>
        <w:t>tworzenia w miarę potrzeb przez organy Powiatu wspólnych zespołów o charakterze doradczym i inicjatywnym, złożonych z przedstawicieli organizacji oraz przedstawicieli właściwych organów Powiatu,</w:t>
      </w:r>
    </w:p>
    <w:p w14:paraId="5E0AC990" w14:textId="77777777" w:rsidR="00D52C0D" w:rsidRPr="00654705" w:rsidRDefault="00D52C0D" w:rsidP="00D52C0D">
      <w:pPr>
        <w:numPr>
          <w:ilvl w:val="0"/>
          <w:numId w:val="5"/>
        </w:numPr>
        <w:jc w:val="both"/>
        <w:rPr>
          <w:szCs w:val="24"/>
        </w:rPr>
      </w:pPr>
      <w:r w:rsidRPr="00654705">
        <w:rPr>
          <w:szCs w:val="24"/>
        </w:rPr>
        <w:t>promocji działalności organizacji pozarządowych w zakresie wykonywanych zadań na stronie internetowej Powiatu,</w:t>
      </w:r>
    </w:p>
    <w:p w14:paraId="5EE38AE7" w14:textId="77777777" w:rsidR="00D52C0D" w:rsidRPr="00654705" w:rsidRDefault="00D52C0D" w:rsidP="00D52C0D">
      <w:pPr>
        <w:numPr>
          <w:ilvl w:val="0"/>
          <w:numId w:val="5"/>
        </w:numPr>
        <w:jc w:val="both"/>
        <w:rPr>
          <w:szCs w:val="24"/>
        </w:rPr>
      </w:pPr>
      <w:r w:rsidRPr="00654705">
        <w:rPr>
          <w:szCs w:val="24"/>
        </w:rPr>
        <w:t xml:space="preserve">pomocy w nawiązywaniu przez organizacje pozarządowe kontaktów ponadgminnych </w:t>
      </w:r>
      <w:r w:rsidRPr="00654705">
        <w:rPr>
          <w:szCs w:val="24"/>
        </w:rPr>
        <w:br/>
        <w:t>i międzynarodowych,</w:t>
      </w:r>
    </w:p>
    <w:p w14:paraId="5A54A7D8" w14:textId="77777777" w:rsidR="00D52C0D" w:rsidRPr="00654705" w:rsidRDefault="00D52C0D" w:rsidP="00D52C0D">
      <w:pPr>
        <w:numPr>
          <w:ilvl w:val="0"/>
          <w:numId w:val="5"/>
        </w:numPr>
        <w:jc w:val="both"/>
        <w:rPr>
          <w:szCs w:val="24"/>
        </w:rPr>
      </w:pPr>
      <w:r w:rsidRPr="00654705">
        <w:rPr>
          <w:szCs w:val="24"/>
        </w:rPr>
        <w:t>wsparcia wykonywania inicjatywy lokalnej na zasadach określonych w ustawie.</w:t>
      </w:r>
    </w:p>
    <w:p w14:paraId="7CB7E0D5" w14:textId="77777777" w:rsidR="00D52C0D" w:rsidRPr="00654705" w:rsidRDefault="00D52C0D" w:rsidP="00D52C0D">
      <w:pPr>
        <w:ind w:left="720"/>
        <w:jc w:val="both"/>
        <w:rPr>
          <w:szCs w:val="24"/>
        </w:rPr>
      </w:pPr>
    </w:p>
    <w:p w14:paraId="353943A4" w14:textId="77777777" w:rsidR="00D52C0D" w:rsidRPr="00654705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b/>
          <w:szCs w:val="24"/>
        </w:rPr>
      </w:pPr>
      <w:r w:rsidRPr="00654705">
        <w:rPr>
          <w:b/>
          <w:szCs w:val="24"/>
        </w:rPr>
        <w:t>PRIORYTETOWE ZADANIA PUBLICZNE</w:t>
      </w:r>
    </w:p>
    <w:p w14:paraId="70E4B295" w14:textId="77777777" w:rsidR="00D52C0D" w:rsidRPr="00654705" w:rsidRDefault="00D52C0D" w:rsidP="00D52C0D">
      <w:pPr>
        <w:ind w:left="540"/>
        <w:jc w:val="both"/>
        <w:rPr>
          <w:b/>
          <w:szCs w:val="24"/>
        </w:rPr>
      </w:pPr>
    </w:p>
    <w:p w14:paraId="10A3ED53" w14:textId="1F21D3BC" w:rsidR="00D52C0D" w:rsidRPr="00654705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Cs w:val="24"/>
        </w:rPr>
      </w:pPr>
      <w:r w:rsidRPr="00654705">
        <w:rPr>
          <w:szCs w:val="24"/>
        </w:rPr>
        <w:t xml:space="preserve">Zakres zadań objętych Programem obejmuje w szczególności sferę zadań publicznych określonych w art. 4 ustawy o samorządzie powiatowym </w:t>
      </w:r>
      <w:r w:rsidR="00C66788" w:rsidRPr="00654705">
        <w:rPr>
          <w:szCs w:val="24"/>
        </w:rPr>
        <w:t>(Dz.</w:t>
      </w:r>
      <w:r w:rsidRPr="00654705">
        <w:rPr>
          <w:szCs w:val="24"/>
        </w:rPr>
        <w:t>U.</w:t>
      </w:r>
      <w:r w:rsidR="00377D66" w:rsidRPr="00654705">
        <w:rPr>
          <w:szCs w:val="24"/>
        </w:rPr>
        <w:t>2020.920</w:t>
      </w:r>
      <w:r w:rsidR="00C66788" w:rsidRPr="00654705">
        <w:rPr>
          <w:szCs w:val="24"/>
        </w:rPr>
        <w:t> </w:t>
      </w:r>
      <w:proofErr w:type="spellStart"/>
      <w:r w:rsidRPr="00654705">
        <w:rPr>
          <w:szCs w:val="24"/>
        </w:rPr>
        <w:t>t.j</w:t>
      </w:r>
      <w:proofErr w:type="spellEnd"/>
      <w:r w:rsidRPr="00654705">
        <w:rPr>
          <w:szCs w:val="24"/>
        </w:rPr>
        <w:t>.</w:t>
      </w:r>
      <w:r w:rsidR="000017B5" w:rsidRPr="00654705">
        <w:rPr>
          <w:szCs w:val="24"/>
        </w:rPr>
        <w:t xml:space="preserve"> ze zm.</w:t>
      </w:r>
      <w:r w:rsidRPr="00654705">
        <w:rPr>
          <w:szCs w:val="24"/>
        </w:rPr>
        <w:t>), a dotyczących zadań Powiatu o charakterze ponadgminnym.</w:t>
      </w:r>
    </w:p>
    <w:p w14:paraId="7BD451E8" w14:textId="77777777" w:rsidR="00D52C0D" w:rsidRPr="00654705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Cs w:val="24"/>
        </w:rPr>
      </w:pPr>
      <w:r w:rsidRPr="00654705">
        <w:rPr>
          <w:szCs w:val="24"/>
        </w:rPr>
        <w:t>Ustala się następujące zadania jako priorytetowe, które mogą być zlecane do realizacji organizacjom prowadzącym działalność statutową w danej dziedzinie:</w:t>
      </w:r>
    </w:p>
    <w:p w14:paraId="1B57196F" w14:textId="77777777" w:rsidR="00D52C0D" w:rsidRPr="00654705" w:rsidRDefault="00D52C0D" w:rsidP="00D52C0D">
      <w:pPr>
        <w:pStyle w:val="Akapitzlist"/>
        <w:numPr>
          <w:ilvl w:val="0"/>
          <w:numId w:val="9"/>
        </w:numPr>
        <w:jc w:val="both"/>
      </w:pPr>
      <w:r w:rsidRPr="00654705">
        <w:t>promocja i ochrona zdrowia,</w:t>
      </w:r>
    </w:p>
    <w:p w14:paraId="77777D61" w14:textId="77777777" w:rsidR="00D52C0D" w:rsidRPr="00654705" w:rsidRDefault="00D52C0D" w:rsidP="00D52C0D">
      <w:pPr>
        <w:pStyle w:val="Akapitzlist"/>
        <w:numPr>
          <w:ilvl w:val="0"/>
          <w:numId w:val="9"/>
        </w:numPr>
        <w:jc w:val="both"/>
      </w:pPr>
      <w:r w:rsidRPr="00654705">
        <w:t>wspieranie rodziny i systemu pieczy zastępczej,</w:t>
      </w:r>
    </w:p>
    <w:p w14:paraId="3E11EC12" w14:textId="77777777" w:rsidR="00D52C0D" w:rsidRPr="00654705" w:rsidRDefault="00D52C0D" w:rsidP="00D52C0D">
      <w:pPr>
        <w:pStyle w:val="Akapitzlist"/>
        <w:numPr>
          <w:ilvl w:val="0"/>
          <w:numId w:val="9"/>
        </w:numPr>
        <w:jc w:val="both"/>
      </w:pPr>
      <w:r w:rsidRPr="00654705">
        <w:t>wspieranie osób niepełnosprawnych,</w:t>
      </w:r>
    </w:p>
    <w:p w14:paraId="509A55DD" w14:textId="77777777" w:rsidR="00D52C0D" w:rsidRPr="00654705" w:rsidRDefault="00D52C0D" w:rsidP="00D52C0D">
      <w:pPr>
        <w:pStyle w:val="Akapitzlist"/>
        <w:numPr>
          <w:ilvl w:val="0"/>
          <w:numId w:val="9"/>
        </w:numPr>
        <w:jc w:val="both"/>
      </w:pPr>
      <w:r w:rsidRPr="00654705">
        <w:t>kultura oraz ochrona zabytków i opieka nad zabytkami,</w:t>
      </w:r>
    </w:p>
    <w:p w14:paraId="4BDCEBA2" w14:textId="77777777" w:rsidR="00D52C0D" w:rsidRPr="00654705" w:rsidRDefault="00D52C0D" w:rsidP="00D52C0D">
      <w:pPr>
        <w:pStyle w:val="Akapitzlist"/>
        <w:numPr>
          <w:ilvl w:val="0"/>
          <w:numId w:val="9"/>
        </w:numPr>
        <w:jc w:val="both"/>
      </w:pPr>
      <w:r w:rsidRPr="00654705">
        <w:t>kultura fizyczna i turystyka,</w:t>
      </w:r>
    </w:p>
    <w:p w14:paraId="7548725A" w14:textId="77777777" w:rsidR="00D52C0D" w:rsidRPr="00654705" w:rsidRDefault="00D52C0D" w:rsidP="00D52C0D">
      <w:pPr>
        <w:pStyle w:val="Akapitzlist"/>
        <w:numPr>
          <w:ilvl w:val="0"/>
          <w:numId w:val="9"/>
        </w:numPr>
        <w:jc w:val="both"/>
      </w:pPr>
      <w:r w:rsidRPr="00654705">
        <w:t>ochrona środowiska i przyrody,</w:t>
      </w:r>
    </w:p>
    <w:p w14:paraId="7F1FDB4E" w14:textId="42E3BD07" w:rsidR="0042461D" w:rsidRPr="00654705" w:rsidRDefault="00D52C0D" w:rsidP="0096118F">
      <w:pPr>
        <w:pStyle w:val="Akapitzlist"/>
        <w:numPr>
          <w:ilvl w:val="0"/>
          <w:numId w:val="9"/>
        </w:numPr>
        <w:tabs>
          <w:tab w:val="num" w:pos="1968"/>
        </w:tabs>
        <w:ind w:left="1068"/>
        <w:jc w:val="both"/>
      </w:pPr>
      <w:bookmarkStart w:id="0" w:name="_Hlk80873807"/>
      <w:r w:rsidRPr="00654705">
        <w:t>nieodpłatna pomoc prawna, nieodpłatne poradni</w:t>
      </w:r>
      <w:r w:rsidR="0042461D" w:rsidRPr="00654705">
        <w:t>ctwo obywatelskie oraz edukacja prawna.</w:t>
      </w:r>
    </w:p>
    <w:bookmarkEnd w:id="0"/>
    <w:p w14:paraId="042D3E0B" w14:textId="77777777" w:rsidR="00D52C0D" w:rsidRPr="00654705" w:rsidRDefault="00D52C0D" w:rsidP="00D52C0D">
      <w:pPr>
        <w:ind w:left="720"/>
        <w:jc w:val="both"/>
        <w:rPr>
          <w:szCs w:val="24"/>
        </w:rPr>
      </w:pPr>
      <w:r w:rsidRPr="00654705">
        <w:rPr>
          <w:szCs w:val="24"/>
        </w:rPr>
        <w:t xml:space="preserve"> </w:t>
      </w:r>
    </w:p>
    <w:p w14:paraId="56B1E577" w14:textId="77777777" w:rsidR="00D52C0D" w:rsidRPr="00654705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b/>
          <w:szCs w:val="24"/>
        </w:rPr>
      </w:pPr>
      <w:r w:rsidRPr="00654705">
        <w:rPr>
          <w:b/>
          <w:szCs w:val="24"/>
        </w:rPr>
        <w:t xml:space="preserve">OKRES REALIZACJI PROGRAMU </w:t>
      </w:r>
    </w:p>
    <w:p w14:paraId="01BCEC49" w14:textId="77777777" w:rsidR="00D52C0D" w:rsidRPr="00654705" w:rsidRDefault="00D52C0D" w:rsidP="00D52C0D">
      <w:pPr>
        <w:ind w:left="540"/>
        <w:jc w:val="both"/>
        <w:rPr>
          <w:b/>
          <w:szCs w:val="24"/>
        </w:rPr>
      </w:pPr>
    </w:p>
    <w:p w14:paraId="47C16F21" w14:textId="7D3AC443" w:rsidR="00D52C0D" w:rsidRPr="00654705" w:rsidRDefault="00D52C0D" w:rsidP="00D52C0D">
      <w:pPr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textAlignment w:val="top"/>
        <w:rPr>
          <w:szCs w:val="24"/>
        </w:rPr>
      </w:pPr>
      <w:r w:rsidRPr="00654705">
        <w:rPr>
          <w:szCs w:val="24"/>
        </w:rPr>
        <w:t>Program realizowany będzie w okresie od 1 stycznia 202</w:t>
      </w:r>
      <w:r w:rsidR="000017B5" w:rsidRPr="00654705">
        <w:rPr>
          <w:szCs w:val="24"/>
        </w:rPr>
        <w:t>2</w:t>
      </w:r>
      <w:r w:rsidRPr="00654705">
        <w:rPr>
          <w:szCs w:val="24"/>
        </w:rPr>
        <w:t xml:space="preserve"> roku do 31 grudnia 202</w:t>
      </w:r>
      <w:r w:rsidR="000017B5" w:rsidRPr="00654705">
        <w:rPr>
          <w:szCs w:val="24"/>
        </w:rPr>
        <w:t>2</w:t>
      </w:r>
      <w:r w:rsidRPr="00654705">
        <w:rPr>
          <w:szCs w:val="24"/>
        </w:rPr>
        <w:t xml:space="preserve"> roku, z zastrzeżeniem ust. 2.</w:t>
      </w:r>
    </w:p>
    <w:p w14:paraId="62D1312F" w14:textId="7EB704E5" w:rsidR="00D52C0D" w:rsidRPr="00654705" w:rsidRDefault="00D52C0D" w:rsidP="00D52C0D">
      <w:pPr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textAlignment w:val="top"/>
        <w:rPr>
          <w:szCs w:val="24"/>
        </w:rPr>
      </w:pPr>
      <w:r w:rsidRPr="00654705">
        <w:rPr>
          <w:szCs w:val="24"/>
        </w:rPr>
        <w:lastRenderedPageBreak/>
        <w:t>Konkursy na realizację zadań publicznych fin</w:t>
      </w:r>
      <w:r w:rsidR="000F7EE2" w:rsidRPr="00654705">
        <w:rPr>
          <w:szCs w:val="24"/>
        </w:rPr>
        <w:t>ansowanych ze środków Powiatu w </w:t>
      </w:r>
      <w:r w:rsidRPr="00654705">
        <w:rPr>
          <w:szCs w:val="24"/>
        </w:rPr>
        <w:t>202</w:t>
      </w:r>
      <w:r w:rsidR="000017B5" w:rsidRPr="00654705">
        <w:rPr>
          <w:szCs w:val="24"/>
        </w:rPr>
        <w:t xml:space="preserve">2 </w:t>
      </w:r>
      <w:r w:rsidRPr="00654705">
        <w:rPr>
          <w:szCs w:val="24"/>
        </w:rPr>
        <w:t>roku zostaną ogłoszone przez Zarząd nie wcześniej niż po przyjęciu przez Radę projektu budżetu na 202</w:t>
      </w:r>
      <w:r w:rsidR="000017B5" w:rsidRPr="00654705">
        <w:rPr>
          <w:szCs w:val="24"/>
        </w:rPr>
        <w:t>2</w:t>
      </w:r>
      <w:r w:rsidRPr="00654705">
        <w:rPr>
          <w:szCs w:val="24"/>
        </w:rPr>
        <w:t xml:space="preserve"> rok. </w:t>
      </w:r>
    </w:p>
    <w:p w14:paraId="0E58D402" w14:textId="77777777" w:rsidR="000F7EE2" w:rsidRPr="00654705" w:rsidRDefault="000F7EE2" w:rsidP="000F7EE2">
      <w:pPr>
        <w:shd w:val="clear" w:color="auto" w:fill="FFFFFF"/>
        <w:tabs>
          <w:tab w:val="left" w:pos="284"/>
        </w:tabs>
        <w:jc w:val="both"/>
        <w:textAlignment w:val="top"/>
        <w:rPr>
          <w:szCs w:val="24"/>
        </w:rPr>
      </w:pPr>
    </w:p>
    <w:p w14:paraId="00CA14D7" w14:textId="77777777" w:rsidR="00D52C0D" w:rsidRPr="00654705" w:rsidRDefault="00D52C0D" w:rsidP="00D52C0D">
      <w:pPr>
        <w:pStyle w:val="Akapitzlist"/>
        <w:numPr>
          <w:ilvl w:val="0"/>
          <w:numId w:val="1"/>
        </w:numPr>
        <w:tabs>
          <w:tab w:val="clear" w:pos="1620"/>
          <w:tab w:val="num" w:pos="0"/>
        </w:tabs>
        <w:ind w:left="284" w:firstLine="142"/>
        <w:rPr>
          <w:b/>
        </w:rPr>
      </w:pPr>
      <w:r w:rsidRPr="00654705">
        <w:rPr>
          <w:b/>
        </w:rPr>
        <w:t xml:space="preserve">SPOSÓB REALIZACJI PROGRAMU </w:t>
      </w:r>
    </w:p>
    <w:p w14:paraId="638E33DA" w14:textId="77777777" w:rsidR="00D52C0D" w:rsidRPr="00654705" w:rsidRDefault="00D52C0D" w:rsidP="00D52C0D">
      <w:pPr>
        <w:ind w:left="540"/>
        <w:jc w:val="both"/>
        <w:rPr>
          <w:b/>
          <w:szCs w:val="24"/>
        </w:rPr>
      </w:pPr>
    </w:p>
    <w:p w14:paraId="6168116E" w14:textId="77777777" w:rsidR="00D52C0D" w:rsidRPr="00654705" w:rsidRDefault="00D52C0D" w:rsidP="00D52C0D">
      <w:pPr>
        <w:tabs>
          <w:tab w:val="num" w:pos="1620"/>
        </w:tabs>
        <w:jc w:val="both"/>
        <w:rPr>
          <w:szCs w:val="24"/>
        </w:rPr>
      </w:pPr>
      <w:r w:rsidRPr="00654705">
        <w:rPr>
          <w:szCs w:val="24"/>
        </w:rPr>
        <w:t xml:space="preserve">Współpraca Powiatu z organizacjami w ramach Programu obejmuje działania </w:t>
      </w:r>
      <w:r w:rsidRPr="00654705">
        <w:rPr>
          <w:szCs w:val="24"/>
        </w:rPr>
        <w:br/>
        <w:t>o charakterze finansowym i pozafinansowym.</w:t>
      </w:r>
    </w:p>
    <w:p w14:paraId="70718917" w14:textId="77777777" w:rsidR="00D52C0D" w:rsidRPr="00654705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Cs w:val="24"/>
        </w:rPr>
      </w:pPr>
      <w:r w:rsidRPr="00654705">
        <w:rPr>
          <w:szCs w:val="24"/>
        </w:rPr>
        <w:t>Przeprowadzanie otwartych konkursów ofert</w:t>
      </w:r>
      <w:r w:rsidR="000F7EE2" w:rsidRPr="00654705">
        <w:rPr>
          <w:szCs w:val="24"/>
        </w:rPr>
        <w:t>,</w:t>
      </w:r>
      <w:r w:rsidRPr="00654705">
        <w:rPr>
          <w:szCs w:val="24"/>
        </w:rPr>
        <w:t xml:space="preserve"> według następujących zasad:</w:t>
      </w:r>
    </w:p>
    <w:p w14:paraId="4EA53948" w14:textId="77777777" w:rsidR="00D52C0D" w:rsidRPr="00654705" w:rsidRDefault="00D52C0D" w:rsidP="00D52C0D">
      <w:pPr>
        <w:numPr>
          <w:ilvl w:val="0"/>
          <w:numId w:val="7"/>
        </w:numPr>
        <w:jc w:val="both"/>
        <w:rPr>
          <w:szCs w:val="24"/>
        </w:rPr>
      </w:pPr>
      <w:r w:rsidRPr="00654705">
        <w:rPr>
          <w:szCs w:val="24"/>
        </w:rPr>
        <w:t>zlecenie organizacjom realizacji zadań Powiatu, obejmujących w pierwszej kolejności zadania priorytetowe,</w:t>
      </w:r>
    </w:p>
    <w:p w14:paraId="339357CC" w14:textId="77777777" w:rsidR="00D52C0D" w:rsidRPr="00654705" w:rsidRDefault="00D52C0D" w:rsidP="00D52C0D">
      <w:pPr>
        <w:numPr>
          <w:ilvl w:val="0"/>
          <w:numId w:val="7"/>
        </w:numPr>
        <w:jc w:val="both"/>
        <w:rPr>
          <w:szCs w:val="24"/>
        </w:rPr>
      </w:pPr>
      <w:r w:rsidRPr="00654705">
        <w:rPr>
          <w:szCs w:val="24"/>
        </w:rPr>
        <w:t xml:space="preserve">ogłoszenie otwartego konkursu ofert przez Zarząd na stronie internetowej Powiatu, w Biuletynie Informacji Publicznej oraz na tablicy ogłoszeń Starostwa Powiatowego </w:t>
      </w:r>
      <w:r w:rsidRPr="00654705">
        <w:t>w Lwówku</w:t>
      </w:r>
      <w:r w:rsidRPr="00654705">
        <w:rPr>
          <w:szCs w:val="24"/>
        </w:rPr>
        <w:t xml:space="preserve"> Śląskim,</w:t>
      </w:r>
    </w:p>
    <w:p w14:paraId="369C0261" w14:textId="77777777" w:rsidR="00D52C0D" w:rsidRPr="00654705" w:rsidRDefault="00D52C0D" w:rsidP="00D52C0D">
      <w:pPr>
        <w:numPr>
          <w:ilvl w:val="0"/>
          <w:numId w:val="7"/>
        </w:numPr>
        <w:jc w:val="both"/>
        <w:rPr>
          <w:szCs w:val="24"/>
        </w:rPr>
      </w:pPr>
      <w:r w:rsidRPr="00654705">
        <w:rPr>
          <w:szCs w:val="24"/>
        </w:rPr>
        <w:t xml:space="preserve">określenie terminu do składania ofert, który nie może być krótszy niż 21 dni, </w:t>
      </w:r>
    </w:p>
    <w:p w14:paraId="1A1411D7" w14:textId="77777777" w:rsidR="00D52C0D" w:rsidRPr="00654705" w:rsidRDefault="00D52C0D" w:rsidP="00D52C0D">
      <w:pPr>
        <w:numPr>
          <w:ilvl w:val="0"/>
          <w:numId w:val="7"/>
        </w:numPr>
        <w:jc w:val="both"/>
        <w:rPr>
          <w:szCs w:val="24"/>
        </w:rPr>
      </w:pPr>
      <w:r w:rsidRPr="00654705">
        <w:rPr>
          <w:szCs w:val="24"/>
        </w:rPr>
        <w:t>powołanie Komisji Konkursowej przez Zarząd do opiniowania ofert,</w:t>
      </w:r>
    </w:p>
    <w:p w14:paraId="0EFD2D57" w14:textId="77777777" w:rsidR="00D52C0D" w:rsidRPr="00654705" w:rsidRDefault="00D52C0D" w:rsidP="00D52C0D">
      <w:pPr>
        <w:numPr>
          <w:ilvl w:val="0"/>
          <w:numId w:val="7"/>
        </w:numPr>
        <w:jc w:val="both"/>
        <w:rPr>
          <w:szCs w:val="24"/>
        </w:rPr>
      </w:pPr>
      <w:r w:rsidRPr="00654705">
        <w:rPr>
          <w:szCs w:val="24"/>
        </w:rPr>
        <w:t>podjęcie decyzji o wyborze ofert i o udzieleniu dotacji w formie uchwały Zarządu</w:t>
      </w:r>
      <w:r w:rsidR="000F7EE2" w:rsidRPr="00654705">
        <w:rPr>
          <w:szCs w:val="24"/>
        </w:rPr>
        <w:t xml:space="preserve">, po zasięgnięciu </w:t>
      </w:r>
      <w:r w:rsidRPr="00654705">
        <w:rPr>
          <w:szCs w:val="24"/>
        </w:rPr>
        <w:t>opinii Komisji Konkursowej,</w:t>
      </w:r>
    </w:p>
    <w:p w14:paraId="21C119FB" w14:textId="77777777" w:rsidR="00D52C0D" w:rsidRPr="00654705" w:rsidRDefault="00D52C0D" w:rsidP="00D52C0D">
      <w:pPr>
        <w:numPr>
          <w:ilvl w:val="0"/>
          <w:numId w:val="7"/>
        </w:numPr>
        <w:jc w:val="both"/>
        <w:rPr>
          <w:szCs w:val="24"/>
        </w:rPr>
      </w:pPr>
      <w:r w:rsidRPr="00654705">
        <w:rPr>
          <w:szCs w:val="24"/>
        </w:rPr>
        <w:t>ogłoszenie wyników konkursu na stronie internetowej Powiatu, w Biuletynie Informacji Publicznej oraz na tablicy ogłoszeń Starostwa Powiatowego w Lwówku Śląskim,</w:t>
      </w:r>
    </w:p>
    <w:p w14:paraId="080E6E94" w14:textId="77777777" w:rsidR="00D52C0D" w:rsidRPr="00654705" w:rsidRDefault="00D52C0D" w:rsidP="00D52C0D">
      <w:pPr>
        <w:numPr>
          <w:ilvl w:val="0"/>
          <w:numId w:val="7"/>
        </w:numPr>
        <w:jc w:val="both"/>
        <w:rPr>
          <w:szCs w:val="24"/>
        </w:rPr>
      </w:pPr>
      <w:r w:rsidRPr="00654705">
        <w:rPr>
          <w:szCs w:val="24"/>
        </w:rPr>
        <w:t xml:space="preserve">zawarcie umów pomiędzy upoważnionymi przedstawicielami stron podejmujących współpracę, określających sposób i termin przekazania dotacji oraz jej rozliczenia. </w:t>
      </w:r>
    </w:p>
    <w:p w14:paraId="2CB4E6AE" w14:textId="77777777" w:rsidR="00D52C0D" w:rsidRPr="00654705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Cs w:val="24"/>
        </w:rPr>
      </w:pPr>
      <w:r w:rsidRPr="00654705">
        <w:rPr>
          <w:szCs w:val="24"/>
        </w:rPr>
        <w:t>Zlecanie organizacji zadania publicznego w innym trybie niż otwarty konkurs ofert, jeżeli przepisy odrębne przewidują inny tryb zlecenia lub dane zadanie można zrealizować efektywniej w inny sposób określony w przepisach odrębnych.</w:t>
      </w:r>
    </w:p>
    <w:p w14:paraId="33025C8E" w14:textId="77777777" w:rsidR="00D52C0D" w:rsidRPr="00654705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Cs w:val="24"/>
        </w:rPr>
      </w:pPr>
      <w:r w:rsidRPr="00654705">
        <w:rPr>
          <w:szCs w:val="24"/>
        </w:rPr>
        <w:t>Zlecanie realizacji zadania publicznego o charakterze lokalnym lub regionalnym, na wniosek organizacji, z pominięciem otwartego konkursu ofert na zasadach i w trybie określonym w art. 19 a ustawy, z informacją Zarządu do Rady o przyznanych środkach.</w:t>
      </w:r>
    </w:p>
    <w:p w14:paraId="7CA58807" w14:textId="77777777" w:rsidR="00D52C0D" w:rsidRPr="00654705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Cs w:val="24"/>
        </w:rPr>
      </w:pPr>
      <w:r w:rsidRPr="00654705">
        <w:rPr>
          <w:szCs w:val="24"/>
        </w:rPr>
        <w:t>Współpraca w zakresie przedsięwzięć realizowanych wspólnie prze</w:t>
      </w:r>
      <w:r w:rsidR="000F7EE2" w:rsidRPr="00654705">
        <w:rPr>
          <w:szCs w:val="24"/>
        </w:rPr>
        <w:t>z Powiat i </w:t>
      </w:r>
      <w:r w:rsidRPr="00654705">
        <w:rPr>
          <w:szCs w:val="24"/>
        </w:rPr>
        <w:t>organizacje.</w:t>
      </w:r>
    </w:p>
    <w:p w14:paraId="75606994" w14:textId="77777777" w:rsidR="00D52C0D" w:rsidRPr="00654705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Cs w:val="24"/>
        </w:rPr>
      </w:pPr>
      <w:r w:rsidRPr="00654705">
        <w:rPr>
          <w:szCs w:val="24"/>
        </w:rPr>
        <w:t>Udzielanie rekomendacji organizacjom współpracującym z Powiatem, które ubiegają się o dofinansowanie z innych źródeł.</w:t>
      </w:r>
    </w:p>
    <w:p w14:paraId="0EBF487B" w14:textId="77777777" w:rsidR="00D52C0D" w:rsidRPr="00654705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Cs w:val="24"/>
        </w:rPr>
      </w:pPr>
      <w:r w:rsidRPr="00654705">
        <w:rPr>
          <w:szCs w:val="24"/>
        </w:rPr>
        <w:t>Pomoc w nawiązywaniu przez organizac</w:t>
      </w:r>
      <w:r w:rsidR="000F7EE2" w:rsidRPr="00654705">
        <w:rPr>
          <w:szCs w:val="24"/>
        </w:rPr>
        <w:t>je kontaktów międzynarodowych i </w:t>
      </w:r>
      <w:r w:rsidRPr="00654705">
        <w:rPr>
          <w:szCs w:val="24"/>
        </w:rPr>
        <w:t>partnerskich, w zakresie partnerów Powiatu.</w:t>
      </w:r>
    </w:p>
    <w:p w14:paraId="5B4C57F2" w14:textId="77777777" w:rsidR="00D52C0D" w:rsidRPr="00654705" w:rsidRDefault="00D52C0D" w:rsidP="00D52C0D">
      <w:pPr>
        <w:jc w:val="both"/>
        <w:rPr>
          <w:snapToGrid w:val="0"/>
          <w:szCs w:val="24"/>
        </w:rPr>
      </w:pPr>
    </w:p>
    <w:p w14:paraId="1AD6C0C6" w14:textId="77777777" w:rsidR="00D52C0D" w:rsidRPr="00654705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b/>
          <w:szCs w:val="24"/>
        </w:rPr>
      </w:pPr>
      <w:r w:rsidRPr="00654705">
        <w:rPr>
          <w:b/>
          <w:szCs w:val="24"/>
        </w:rPr>
        <w:t>WYSOKOŚĆ ŚRODKÓW PLANOWANYCH NA REALIZACJĘ PROGRAMU</w:t>
      </w:r>
    </w:p>
    <w:p w14:paraId="3BAE27F3" w14:textId="77777777" w:rsidR="00D52C0D" w:rsidRPr="00654705" w:rsidRDefault="00D52C0D" w:rsidP="00D52C0D">
      <w:pPr>
        <w:ind w:left="540"/>
        <w:jc w:val="both"/>
        <w:rPr>
          <w:b/>
          <w:szCs w:val="24"/>
        </w:rPr>
      </w:pPr>
    </w:p>
    <w:p w14:paraId="233F5BB6" w14:textId="77777777" w:rsidR="00C76AD9" w:rsidRPr="00654705" w:rsidRDefault="00D52C0D" w:rsidP="00D52C0D">
      <w:pPr>
        <w:jc w:val="both"/>
      </w:pPr>
      <w:r w:rsidRPr="00654705">
        <w:t xml:space="preserve">Wysokość środków finansowych przeznaczonych na realizację zadań publicznych objętych niniejszym programem określi Rada w uchwale budżetowej. </w:t>
      </w:r>
    </w:p>
    <w:p w14:paraId="50AE2511" w14:textId="77777777" w:rsidR="0042461D" w:rsidRPr="00654705" w:rsidRDefault="0042461D" w:rsidP="00D52C0D">
      <w:pPr>
        <w:jc w:val="both"/>
      </w:pPr>
    </w:p>
    <w:p w14:paraId="43D0CFBF" w14:textId="77777777" w:rsidR="00D52C0D" w:rsidRPr="00654705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b/>
          <w:szCs w:val="24"/>
        </w:rPr>
      </w:pPr>
      <w:r w:rsidRPr="00654705">
        <w:rPr>
          <w:b/>
          <w:szCs w:val="24"/>
        </w:rPr>
        <w:t xml:space="preserve">SPOSÓB OCENY REALIZACJI PROGRAMU </w:t>
      </w:r>
    </w:p>
    <w:p w14:paraId="3CBEB2AC" w14:textId="77777777" w:rsidR="00D52C0D" w:rsidRPr="00654705" w:rsidRDefault="00D52C0D" w:rsidP="00D52C0D">
      <w:pPr>
        <w:ind w:left="540"/>
        <w:jc w:val="both"/>
        <w:rPr>
          <w:b/>
          <w:szCs w:val="24"/>
        </w:rPr>
      </w:pPr>
    </w:p>
    <w:p w14:paraId="7AD9339E" w14:textId="77777777" w:rsidR="00D52C0D" w:rsidRPr="00654705" w:rsidRDefault="00D52C0D" w:rsidP="00D52C0D">
      <w:pPr>
        <w:tabs>
          <w:tab w:val="num" w:pos="1620"/>
        </w:tabs>
        <w:jc w:val="both"/>
        <w:rPr>
          <w:szCs w:val="24"/>
        </w:rPr>
      </w:pPr>
      <w:r w:rsidRPr="00654705">
        <w:rPr>
          <w:szCs w:val="24"/>
        </w:rPr>
        <w:t>Ustala się następujące wskaźniki oceny realizacji Programu:</w:t>
      </w:r>
    </w:p>
    <w:p w14:paraId="799E2B02" w14:textId="77777777" w:rsidR="00D52C0D" w:rsidRPr="00654705" w:rsidRDefault="00D52C0D" w:rsidP="00D52C0D">
      <w:pPr>
        <w:numPr>
          <w:ilvl w:val="0"/>
          <w:numId w:val="8"/>
        </w:numPr>
        <w:jc w:val="both"/>
        <w:rPr>
          <w:szCs w:val="24"/>
        </w:rPr>
      </w:pPr>
      <w:r w:rsidRPr="00654705">
        <w:rPr>
          <w:szCs w:val="24"/>
        </w:rPr>
        <w:t>liczba ofert złożonych w otwartych konkursach ofert,</w:t>
      </w:r>
    </w:p>
    <w:p w14:paraId="43E4DA3F" w14:textId="77777777" w:rsidR="00D52C0D" w:rsidRPr="00654705" w:rsidRDefault="00D52C0D" w:rsidP="00D52C0D">
      <w:pPr>
        <w:numPr>
          <w:ilvl w:val="0"/>
          <w:numId w:val="8"/>
        </w:numPr>
        <w:jc w:val="both"/>
        <w:rPr>
          <w:szCs w:val="24"/>
        </w:rPr>
      </w:pPr>
      <w:r w:rsidRPr="00654705">
        <w:rPr>
          <w:szCs w:val="24"/>
        </w:rPr>
        <w:t>liczba zawartych umów na realizację zadań publicznych,</w:t>
      </w:r>
    </w:p>
    <w:p w14:paraId="3D9579BB" w14:textId="77777777" w:rsidR="00D52C0D" w:rsidRPr="00654705" w:rsidRDefault="00D52C0D" w:rsidP="00D52C0D">
      <w:pPr>
        <w:numPr>
          <w:ilvl w:val="0"/>
          <w:numId w:val="8"/>
        </w:numPr>
        <w:jc w:val="both"/>
        <w:rPr>
          <w:szCs w:val="24"/>
        </w:rPr>
      </w:pPr>
      <w:r w:rsidRPr="00654705">
        <w:rPr>
          <w:szCs w:val="24"/>
        </w:rPr>
        <w:t xml:space="preserve">liczba umów, które nie zostały zrealizowane lub zostały rozwiązane przez Powiat </w:t>
      </w:r>
      <w:r w:rsidRPr="00654705">
        <w:t>z przyczyn</w:t>
      </w:r>
      <w:r w:rsidRPr="00654705">
        <w:rPr>
          <w:szCs w:val="24"/>
        </w:rPr>
        <w:t xml:space="preserve"> zależnych od organizacji,</w:t>
      </w:r>
    </w:p>
    <w:p w14:paraId="2A6BC26B" w14:textId="77777777" w:rsidR="00D52C0D" w:rsidRPr="00654705" w:rsidRDefault="00D52C0D" w:rsidP="00D52C0D">
      <w:pPr>
        <w:numPr>
          <w:ilvl w:val="0"/>
          <w:numId w:val="8"/>
        </w:numPr>
        <w:ind w:left="714" w:hanging="357"/>
        <w:jc w:val="both"/>
        <w:rPr>
          <w:szCs w:val="24"/>
        </w:rPr>
      </w:pPr>
      <w:r w:rsidRPr="00654705">
        <w:rPr>
          <w:szCs w:val="24"/>
        </w:rPr>
        <w:t xml:space="preserve">wysokość udzielonych </w:t>
      </w:r>
      <w:r w:rsidR="000F7EE2" w:rsidRPr="00654705">
        <w:rPr>
          <w:szCs w:val="24"/>
        </w:rPr>
        <w:t xml:space="preserve">oraz rozliczonych kwot </w:t>
      </w:r>
      <w:r w:rsidRPr="00654705">
        <w:rPr>
          <w:szCs w:val="24"/>
        </w:rPr>
        <w:t>dot</w:t>
      </w:r>
      <w:r w:rsidR="000F7EE2" w:rsidRPr="00654705">
        <w:rPr>
          <w:szCs w:val="24"/>
        </w:rPr>
        <w:t>acji w poszczególnych obszarach,</w:t>
      </w:r>
    </w:p>
    <w:p w14:paraId="030E414A" w14:textId="77777777" w:rsidR="00D52C0D" w:rsidRPr="00654705" w:rsidRDefault="00D52C0D" w:rsidP="00D52C0D">
      <w:pPr>
        <w:numPr>
          <w:ilvl w:val="0"/>
          <w:numId w:val="8"/>
        </w:numPr>
        <w:ind w:left="714" w:hanging="357"/>
        <w:jc w:val="both"/>
        <w:rPr>
          <w:szCs w:val="24"/>
        </w:rPr>
      </w:pPr>
      <w:r w:rsidRPr="00654705">
        <w:rPr>
          <w:szCs w:val="24"/>
        </w:rPr>
        <w:t>liczba zadań zrealizowanych w ramach programu.</w:t>
      </w:r>
    </w:p>
    <w:p w14:paraId="54EB731F" w14:textId="77777777" w:rsidR="00D52C0D" w:rsidRPr="00654705" w:rsidRDefault="00D52C0D" w:rsidP="00666953">
      <w:pPr>
        <w:pStyle w:val="Akapitzlist"/>
        <w:numPr>
          <w:ilvl w:val="0"/>
          <w:numId w:val="1"/>
        </w:numPr>
        <w:tabs>
          <w:tab w:val="clear" w:pos="1620"/>
          <w:tab w:val="num" w:pos="426"/>
        </w:tabs>
        <w:ind w:left="426" w:hanging="142"/>
        <w:jc w:val="both"/>
        <w:rPr>
          <w:b/>
        </w:rPr>
      </w:pPr>
      <w:r w:rsidRPr="00654705">
        <w:rPr>
          <w:b/>
        </w:rPr>
        <w:lastRenderedPageBreak/>
        <w:t>INFORMACJA O SPO</w:t>
      </w:r>
      <w:r w:rsidR="000F7EE2" w:rsidRPr="00654705">
        <w:rPr>
          <w:b/>
        </w:rPr>
        <w:t>SOBIE TWORZENIA PROGRAMU ORAZ O </w:t>
      </w:r>
      <w:r w:rsidRPr="00654705">
        <w:rPr>
          <w:b/>
        </w:rPr>
        <w:t>PRZEBIEGU KONSULTACJI</w:t>
      </w:r>
    </w:p>
    <w:p w14:paraId="67AC51CA" w14:textId="77777777" w:rsidR="00D52C0D" w:rsidRPr="00654705" w:rsidRDefault="00D52C0D" w:rsidP="00D52C0D">
      <w:pPr>
        <w:ind w:left="540"/>
        <w:jc w:val="both"/>
        <w:rPr>
          <w:b/>
          <w:szCs w:val="24"/>
        </w:rPr>
      </w:pPr>
    </w:p>
    <w:p w14:paraId="58CAA7F2" w14:textId="7FAFAD01" w:rsidR="00D52C0D" w:rsidRPr="00654705" w:rsidRDefault="00D52C0D" w:rsidP="00D52C0D">
      <w:pPr>
        <w:numPr>
          <w:ilvl w:val="1"/>
          <w:numId w:val="1"/>
        </w:numPr>
        <w:tabs>
          <w:tab w:val="num" w:pos="0"/>
          <w:tab w:val="left" w:pos="142"/>
        </w:tabs>
        <w:ind w:left="181" w:hanging="284"/>
        <w:jc w:val="both"/>
        <w:rPr>
          <w:szCs w:val="24"/>
        </w:rPr>
      </w:pPr>
      <w:r w:rsidRPr="00654705">
        <w:rPr>
          <w:szCs w:val="24"/>
        </w:rPr>
        <w:t xml:space="preserve"> Przygotowanie i skierowanie przez Zarząd Powiatu </w:t>
      </w:r>
      <w:r w:rsidR="000F7EE2" w:rsidRPr="00654705">
        <w:rPr>
          <w:szCs w:val="24"/>
        </w:rPr>
        <w:t>Lwóweckiego do uzgodnień z </w:t>
      </w:r>
      <w:r w:rsidRPr="00654705">
        <w:rPr>
          <w:szCs w:val="24"/>
        </w:rPr>
        <w:t>Komisjami Rady Powiatu Lwóweckiego oraz skierowan</w:t>
      </w:r>
      <w:r w:rsidR="000F7EE2" w:rsidRPr="00654705">
        <w:rPr>
          <w:szCs w:val="24"/>
        </w:rPr>
        <w:t>ie do konsultacji społecznych z </w:t>
      </w:r>
      <w:r w:rsidRPr="00654705">
        <w:rPr>
          <w:szCs w:val="24"/>
        </w:rPr>
        <w:t>organizacjami pozarządowymi projektu „Rocznego programu współpracy Powiatu Lwóweckiego z organizacjami pozarządowymi oraz podmiotami wymienionymi w art. 3 ust. 3 ustawy o działalności pożytku publicznego i o wolontariacie na rok 202</w:t>
      </w:r>
      <w:r w:rsidR="000017B5" w:rsidRPr="00654705">
        <w:rPr>
          <w:szCs w:val="24"/>
        </w:rPr>
        <w:t>2</w:t>
      </w:r>
      <w:r w:rsidRPr="00654705">
        <w:rPr>
          <w:szCs w:val="24"/>
        </w:rPr>
        <w:t>”,</w:t>
      </w:r>
      <w:r w:rsidR="000F7EE2" w:rsidRPr="00654705">
        <w:rPr>
          <w:szCs w:val="24"/>
        </w:rPr>
        <w:t xml:space="preserve"> z </w:t>
      </w:r>
      <w:r w:rsidRPr="00654705">
        <w:rPr>
          <w:szCs w:val="24"/>
        </w:rPr>
        <w:t>wykorzystaniem „formula</w:t>
      </w:r>
      <w:r w:rsidR="00C17919" w:rsidRPr="00654705">
        <w:rPr>
          <w:szCs w:val="24"/>
        </w:rPr>
        <w:t>rza zgłaszania wniosków i uwag”.</w:t>
      </w:r>
    </w:p>
    <w:p w14:paraId="7199C887" w14:textId="77777777" w:rsidR="00D52C0D" w:rsidRPr="00654705" w:rsidRDefault="00D52C0D" w:rsidP="00D52C0D">
      <w:pPr>
        <w:numPr>
          <w:ilvl w:val="1"/>
          <w:numId w:val="1"/>
        </w:numPr>
        <w:tabs>
          <w:tab w:val="num" w:pos="0"/>
          <w:tab w:val="left" w:pos="142"/>
        </w:tabs>
        <w:ind w:left="181" w:hanging="284"/>
        <w:jc w:val="both"/>
        <w:rPr>
          <w:szCs w:val="24"/>
        </w:rPr>
      </w:pPr>
      <w:r w:rsidRPr="00654705">
        <w:rPr>
          <w:szCs w:val="24"/>
        </w:rPr>
        <w:t>Przeprowadzenie konsultacji projektu Programu, zgodnie z art.</w:t>
      </w:r>
      <w:r w:rsidR="000F7EE2" w:rsidRPr="00654705">
        <w:rPr>
          <w:szCs w:val="24"/>
        </w:rPr>
        <w:t xml:space="preserve"> </w:t>
      </w:r>
      <w:r w:rsidRPr="00654705">
        <w:rPr>
          <w:szCs w:val="24"/>
        </w:rPr>
        <w:t>5 ust. 5 ustawy, w sposób określony w uchwale Nr LIII/38/10 Rady Powiatu Lwóweckiego z dnia 30 września 2010 roku w sprawie określenia szczegółowego sposobu konsultowania z radami pożytku publicznego oraz organizacjami pozarządowymi i podmiotami, o których mowa w art. 3</w:t>
      </w:r>
      <w:r w:rsidR="000F7EE2" w:rsidRPr="00654705">
        <w:rPr>
          <w:szCs w:val="24"/>
        </w:rPr>
        <w:t xml:space="preserve"> ust. </w:t>
      </w:r>
      <w:r w:rsidRPr="00654705">
        <w:rPr>
          <w:szCs w:val="24"/>
        </w:rPr>
        <w:t>3 ustawy o działalności pożytku publicznego i o wolontariacie aktów prawa miejscowego w dziedzinach dotyczących ich działalności statutowej (</w:t>
      </w:r>
      <w:proofErr w:type="spellStart"/>
      <w:r w:rsidRPr="00654705">
        <w:rPr>
          <w:szCs w:val="24"/>
        </w:rPr>
        <w:t>Dz.U.</w:t>
      </w:r>
      <w:r w:rsidR="000F7EE2" w:rsidRPr="00654705">
        <w:rPr>
          <w:szCs w:val="24"/>
        </w:rPr>
        <w:t>Woj.</w:t>
      </w:r>
      <w:r w:rsidRPr="00654705">
        <w:rPr>
          <w:szCs w:val="24"/>
        </w:rPr>
        <w:t>Doln</w:t>
      </w:r>
      <w:proofErr w:type="spellEnd"/>
      <w:r w:rsidRPr="00654705">
        <w:rPr>
          <w:szCs w:val="24"/>
        </w:rPr>
        <w:t>.</w:t>
      </w:r>
      <w:r w:rsidR="000F7EE2" w:rsidRPr="00654705">
        <w:rPr>
          <w:szCs w:val="24"/>
        </w:rPr>
        <w:t xml:space="preserve"> z </w:t>
      </w:r>
      <w:r w:rsidRPr="00654705">
        <w:rPr>
          <w:szCs w:val="24"/>
        </w:rPr>
        <w:t xml:space="preserve">2010 roku Nr 230 poz. 3816), poprzez zamieszczenie projektu Programu na stronie internetowej Powiatu </w:t>
      </w:r>
      <w:hyperlink r:id="rId8" w:history="1">
        <w:r w:rsidRPr="00654705">
          <w:rPr>
            <w:rStyle w:val="Hipercze"/>
            <w:rFonts w:eastAsiaTheme="majorEastAsia"/>
            <w:color w:val="auto"/>
            <w:szCs w:val="24"/>
          </w:rPr>
          <w:t>www.powiatlwowecki.pl</w:t>
        </w:r>
      </w:hyperlink>
      <w:r w:rsidRPr="00654705">
        <w:rPr>
          <w:szCs w:val="24"/>
        </w:rPr>
        <w:t xml:space="preserve"> oraz otwarte spotkanie z przedstawicielami organizacji.</w:t>
      </w:r>
    </w:p>
    <w:p w14:paraId="33AEC62D" w14:textId="77777777" w:rsidR="00D52C0D" w:rsidRPr="00654705" w:rsidRDefault="00D52C0D" w:rsidP="00D52C0D">
      <w:pPr>
        <w:numPr>
          <w:ilvl w:val="1"/>
          <w:numId w:val="1"/>
        </w:numPr>
        <w:tabs>
          <w:tab w:val="num" w:pos="0"/>
          <w:tab w:val="left" w:pos="142"/>
        </w:tabs>
        <w:ind w:left="181" w:hanging="284"/>
        <w:jc w:val="both"/>
        <w:rPr>
          <w:szCs w:val="24"/>
        </w:rPr>
      </w:pPr>
      <w:r w:rsidRPr="00654705">
        <w:rPr>
          <w:szCs w:val="24"/>
        </w:rPr>
        <w:t>Skierowanie przez Zarząd do Rady</w:t>
      </w:r>
      <w:r w:rsidR="0098520C" w:rsidRPr="00654705">
        <w:rPr>
          <w:szCs w:val="24"/>
        </w:rPr>
        <w:t xml:space="preserve"> projektu uchwały o przyjęciu Programu</w:t>
      </w:r>
      <w:r w:rsidRPr="00654705">
        <w:rPr>
          <w:szCs w:val="24"/>
        </w:rPr>
        <w:t>, po zebraniu uwag i propozycji do projektu Programu, zgłoszonych podcz</w:t>
      </w:r>
      <w:r w:rsidR="0098520C" w:rsidRPr="00654705">
        <w:rPr>
          <w:szCs w:val="24"/>
        </w:rPr>
        <w:t>as konsultacji.</w:t>
      </w:r>
    </w:p>
    <w:p w14:paraId="52F56BD0" w14:textId="77777777" w:rsidR="00D52C0D" w:rsidRPr="00654705" w:rsidRDefault="00D52C0D" w:rsidP="00D52C0D">
      <w:pPr>
        <w:tabs>
          <w:tab w:val="left" w:pos="142"/>
        </w:tabs>
        <w:ind w:left="181"/>
        <w:jc w:val="both"/>
        <w:rPr>
          <w:szCs w:val="24"/>
        </w:rPr>
      </w:pPr>
    </w:p>
    <w:p w14:paraId="2C35DEA2" w14:textId="77777777" w:rsidR="00D52C0D" w:rsidRPr="00654705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b/>
          <w:szCs w:val="24"/>
        </w:rPr>
      </w:pPr>
      <w:r w:rsidRPr="00654705">
        <w:rPr>
          <w:b/>
          <w:szCs w:val="24"/>
        </w:rPr>
        <w:t>TRYB POWOŁYWANIA I ZASADY DZIAŁANIA KOMISJI KONKURSOWYCH DO OPINIOWANIA OFERT W OTWARTYCH KONKURSACH OFERT</w:t>
      </w:r>
    </w:p>
    <w:p w14:paraId="29AABF0D" w14:textId="77777777" w:rsidR="00D52C0D" w:rsidRPr="00654705" w:rsidRDefault="00D52C0D" w:rsidP="00D52C0D">
      <w:pPr>
        <w:ind w:left="540"/>
        <w:jc w:val="both"/>
        <w:rPr>
          <w:b/>
          <w:szCs w:val="24"/>
        </w:rPr>
      </w:pPr>
    </w:p>
    <w:p w14:paraId="1670132B" w14:textId="77777777" w:rsidR="00D52C0D" w:rsidRPr="00654705" w:rsidRDefault="00D52C0D" w:rsidP="00D52C0D">
      <w:pPr>
        <w:numPr>
          <w:ilvl w:val="1"/>
          <w:numId w:val="1"/>
        </w:numPr>
        <w:tabs>
          <w:tab w:val="num" w:pos="540"/>
        </w:tabs>
        <w:ind w:left="538" w:hanging="357"/>
        <w:jc w:val="both"/>
        <w:rPr>
          <w:szCs w:val="24"/>
        </w:rPr>
      </w:pPr>
      <w:r w:rsidRPr="00654705">
        <w:rPr>
          <w:szCs w:val="24"/>
        </w:rPr>
        <w:t>Oferty złożone przez organizacje opiniują specjalnie do te</w:t>
      </w:r>
      <w:r w:rsidR="0098520C" w:rsidRPr="00654705">
        <w:rPr>
          <w:szCs w:val="24"/>
        </w:rPr>
        <w:t xml:space="preserve">go powołane komisje konkursowe, </w:t>
      </w:r>
      <w:r w:rsidRPr="00654705">
        <w:rPr>
          <w:szCs w:val="24"/>
        </w:rPr>
        <w:t>w skład których wchodzą przedstawiciele Zarządu oraz osoby reprezentujące organizacje pozarządowe.</w:t>
      </w:r>
    </w:p>
    <w:p w14:paraId="649C09FF" w14:textId="77777777" w:rsidR="00D52C0D" w:rsidRPr="00654705" w:rsidRDefault="00D52C0D" w:rsidP="00D52C0D">
      <w:pPr>
        <w:numPr>
          <w:ilvl w:val="1"/>
          <w:numId w:val="1"/>
        </w:numPr>
        <w:tabs>
          <w:tab w:val="num" w:pos="540"/>
        </w:tabs>
        <w:ind w:left="538" w:hanging="357"/>
        <w:jc w:val="both"/>
        <w:rPr>
          <w:szCs w:val="24"/>
        </w:rPr>
      </w:pPr>
      <w:r w:rsidRPr="00654705">
        <w:rPr>
          <w:szCs w:val="24"/>
        </w:rPr>
        <w:t>Imienny skład komisji konkursowych oraz regulaminy ich prac określa Zarząd w formie uchwały i publikuje w Biuletynie Informacji Publicznej.</w:t>
      </w:r>
    </w:p>
    <w:p w14:paraId="51387060" w14:textId="77777777" w:rsidR="00D52C0D" w:rsidRPr="00654705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Cs w:val="24"/>
        </w:rPr>
      </w:pPr>
      <w:r w:rsidRPr="00654705">
        <w:rPr>
          <w:szCs w:val="24"/>
        </w:rPr>
        <w:t>W komisjach nie mogą zasiadać przedstawiciele tych organizacji, które biorą udział</w:t>
      </w:r>
      <w:r w:rsidRPr="00654705">
        <w:rPr>
          <w:szCs w:val="24"/>
        </w:rPr>
        <w:br/>
        <w:t>w danym konkursie, ani pracownicy Starostwa Powiatowego w Lwówku Śląskim, którzy byli lub są w jakikolwiek sposób związani z taką organizacją.</w:t>
      </w:r>
    </w:p>
    <w:p w14:paraId="7D3BEC90" w14:textId="77777777" w:rsidR="00D52C0D" w:rsidRPr="00654705" w:rsidRDefault="00D52C0D" w:rsidP="00D52C0D">
      <w:pPr>
        <w:tabs>
          <w:tab w:val="num" w:pos="1620"/>
        </w:tabs>
        <w:ind w:left="540"/>
        <w:jc w:val="both"/>
        <w:rPr>
          <w:szCs w:val="24"/>
        </w:rPr>
      </w:pPr>
    </w:p>
    <w:p w14:paraId="7EEF3A68" w14:textId="77777777" w:rsidR="00D52C0D" w:rsidRPr="00654705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b/>
          <w:szCs w:val="24"/>
        </w:rPr>
      </w:pPr>
      <w:r w:rsidRPr="00654705">
        <w:rPr>
          <w:b/>
          <w:szCs w:val="24"/>
        </w:rPr>
        <w:t>POSTANOWIENIA KOŃCOWE</w:t>
      </w:r>
    </w:p>
    <w:p w14:paraId="3AA0AFC7" w14:textId="77777777" w:rsidR="00D52C0D" w:rsidRPr="00654705" w:rsidRDefault="00D52C0D" w:rsidP="00D52C0D">
      <w:pPr>
        <w:ind w:left="540"/>
        <w:jc w:val="both"/>
        <w:rPr>
          <w:b/>
          <w:szCs w:val="24"/>
        </w:rPr>
      </w:pPr>
    </w:p>
    <w:p w14:paraId="418432D8" w14:textId="77777777" w:rsidR="00D52C0D" w:rsidRPr="00654705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Cs w:val="24"/>
        </w:rPr>
      </w:pPr>
      <w:r w:rsidRPr="00654705">
        <w:rPr>
          <w:szCs w:val="24"/>
        </w:rPr>
        <w:t>Zmiany niniejszego Programu wymagają formy przyjętej dla jego uchwalenia.</w:t>
      </w:r>
    </w:p>
    <w:p w14:paraId="079F623D" w14:textId="69C7C8E6" w:rsidR="00D52C0D" w:rsidRPr="00654705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Cs w:val="24"/>
        </w:rPr>
      </w:pPr>
      <w:r w:rsidRPr="00654705">
        <w:rPr>
          <w:szCs w:val="24"/>
        </w:rPr>
        <w:t>Zarząd w terminie do 31 maja 202</w:t>
      </w:r>
      <w:r w:rsidR="000017B5" w:rsidRPr="00654705">
        <w:rPr>
          <w:szCs w:val="24"/>
        </w:rPr>
        <w:t>3</w:t>
      </w:r>
      <w:r w:rsidRPr="00654705">
        <w:rPr>
          <w:szCs w:val="24"/>
        </w:rPr>
        <w:t xml:space="preserve"> roku przedłoży Radzie sprawozdanie z realizacji Programu.</w:t>
      </w:r>
    </w:p>
    <w:p w14:paraId="08886281" w14:textId="07994F4F" w:rsidR="00D52C0D" w:rsidRPr="00654705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Cs w:val="24"/>
        </w:rPr>
      </w:pPr>
      <w:r w:rsidRPr="00654705">
        <w:rPr>
          <w:szCs w:val="24"/>
        </w:rPr>
        <w:t>Sprawozdanie publikuje się na stronie internetowej Powiatu</w:t>
      </w:r>
      <w:r w:rsidR="00666953" w:rsidRPr="00654705">
        <w:rPr>
          <w:szCs w:val="24"/>
        </w:rPr>
        <w:t xml:space="preserve"> oraz Biuletynie Informacji Publicznej.</w:t>
      </w:r>
    </w:p>
    <w:p w14:paraId="7337A602" w14:textId="77777777" w:rsidR="00D52C0D" w:rsidRPr="00654705" w:rsidRDefault="00D52C0D" w:rsidP="00D52C0D">
      <w:pPr>
        <w:tabs>
          <w:tab w:val="num" w:pos="1620"/>
        </w:tabs>
        <w:jc w:val="both"/>
        <w:rPr>
          <w:szCs w:val="24"/>
        </w:rPr>
      </w:pPr>
    </w:p>
    <w:p w14:paraId="38E88EF1" w14:textId="77777777" w:rsidR="00D52C0D" w:rsidRPr="00654705" w:rsidRDefault="00D52C0D" w:rsidP="00D52C0D">
      <w:pPr>
        <w:tabs>
          <w:tab w:val="num" w:pos="1620"/>
        </w:tabs>
        <w:jc w:val="both"/>
        <w:rPr>
          <w:szCs w:val="24"/>
        </w:rPr>
      </w:pPr>
    </w:p>
    <w:p w14:paraId="4CC082E6" w14:textId="77777777" w:rsidR="00D52C0D" w:rsidRPr="00654705" w:rsidRDefault="00D52C0D" w:rsidP="00D52C0D">
      <w:pPr>
        <w:tabs>
          <w:tab w:val="num" w:pos="1620"/>
        </w:tabs>
        <w:jc w:val="both"/>
        <w:rPr>
          <w:szCs w:val="24"/>
        </w:rPr>
      </w:pPr>
    </w:p>
    <w:p w14:paraId="106A991C" w14:textId="77777777" w:rsidR="00D52C0D" w:rsidRPr="00654705" w:rsidRDefault="00D52C0D" w:rsidP="00D52C0D">
      <w:pPr>
        <w:tabs>
          <w:tab w:val="num" w:pos="1620"/>
        </w:tabs>
        <w:jc w:val="both"/>
        <w:rPr>
          <w:szCs w:val="24"/>
        </w:rPr>
      </w:pPr>
    </w:p>
    <w:p w14:paraId="64807BB2" w14:textId="77777777" w:rsidR="00D52C0D" w:rsidRPr="00654705" w:rsidRDefault="00D52C0D" w:rsidP="00D52C0D">
      <w:pPr>
        <w:tabs>
          <w:tab w:val="num" w:pos="1620"/>
        </w:tabs>
        <w:jc w:val="both"/>
        <w:rPr>
          <w:szCs w:val="24"/>
        </w:rPr>
      </w:pPr>
    </w:p>
    <w:p w14:paraId="3016422B" w14:textId="77777777" w:rsidR="00D52C0D" w:rsidRPr="00654705" w:rsidRDefault="00D52C0D" w:rsidP="00D52C0D">
      <w:pPr>
        <w:tabs>
          <w:tab w:val="num" w:pos="1620"/>
        </w:tabs>
        <w:jc w:val="both"/>
        <w:rPr>
          <w:szCs w:val="24"/>
        </w:rPr>
      </w:pPr>
    </w:p>
    <w:p w14:paraId="60F531AD" w14:textId="77777777" w:rsidR="00D52C0D" w:rsidRPr="00654705" w:rsidRDefault="00D52C0D" w:rsidP="00D52C0D">
      <w:pPr>
        <w:tabs>
          <w:tab w:val="num" w:pos="1620"/>
        </w:tabs>
        <w:jc w:val="both"/>
        <w:rPr>
          <w:szCs w:val="24"/>
        </w:rPr>
      </w:pPr>
    </w:p>
    <w:p w14:paraId="397FB3AF" w14:textId="77777777" w:rsidR="00741B1F" w:rsidRPr="00654705" w:rsidRDefault="00741B1F"/>
    <w:sectPr w:rsidR="00741B1F" w:rsidRPr="00654705" w:rsidSect="0074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DE03" w14:textId="77777777" w:rsidR="00803927" w:rsidRDefault="00803927" w:rsidP="007A4CF6">
      <w:r>
        <w:separator/>
      </w:r>
    </w:p>
  </w:endnote>
  <w:endnote w:type="continuationSeparator" w:id="0">
    <w:p w14:paraId="2CB2AB74" w14:textId="77777777" w:rsidR="00803927" w:rsidRDefault="00803927" w:rsidP="007A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009E" w14:textId="77777777" w:rsidR="002B3467" w:rsidRPr="000D550C" w:rsidRDefault="00654705">
    <w:pPr>
      <w:pStyle w:val="Stopka"/>
      <w:jc w:val="center"/>
    </w:pPr>
  </w:p>
  <w:p w14:paraId="6E4C63A5" w14:textId="77777777" w:rsidR="002B3467" w:rsidRDefault="006547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F827" w14:textId="77777777" w:rsidR="00803927" w:rsidRDefault="00803927" w:rsidP="007A4CF6">
      <w:r>
        <w:separator/>
      </w:r>
    </w:p>
  </w:footnote>
  <w:footnote w:type="continuationSeparator" w:id="0">
    <w:p w14:paraId="62191492" w14:textId="77777777" w:rsidR="00803927" w:rsidRDefault="00803927" w:rsidP="007A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601D"/>
    <w:multiLevelType w:val="hybridMultilevel"/>
    <w:tmpl w:val="014E75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879EB"/>
    <w:multiLevelType w:val="hybridMultilevel"/>
    <w:tmpl w:val="2640CA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AE074A">
      <w:start w:val="6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163A1"/>
    <w:multiLevelType w:val="hybridMultilevel"/>
    <w:tmpl w:val="D77E8A06"/>
    <w:lvl w:ilvl="0" w:tplc="048E18F6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1" w:tplc="0996350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1772B834">
      <w:start w:val="1"/>
      <w:numFmt w:val="lowerLetter"/>
      <w:lvlText w:val="%3."/>
      <w:lvlJc w:val="left"/>
      <w:pPr>
        <w:tabs>
          <w:tab w:val="num" w:pos="2685"/>
        </w:tabs>
        <w:ind w:left="2685" w:hanging="705"/>
      </w:pPr>
      <w:rPr>
        <w:rFonts w:cs="Times New Roman"/>
      </w:rPr>
    </w:lvl>
    <w:lvl w:ilvl="3" w:tplc="51FA7934">
      <w:start w:val="1"/>
      <w:numFmt w:val="decimal"/>
      <w:lvlText w:val="%4)"/>
      <w:lvlJc w:val="left"/>
      <w:pPr>
        <w:tabs>
          <w:tab w:val="num" w:pos="3225"/>
        </w:tabs>
        <w:ind w:left="3225" w:hanging="705"/>
      </w:pPr>
      <w:rPr>
        <w:rFonts w:cs="Times New Roman"/>
      </w:rPr>
    </w:lvl>
    <w:lvl w:ilvl="4" w:tplc="27DA1EF6">
      <w:start w:val="1"/>
      <w:numFmt w:val="lowerLetter"/>
      <w:lvlText w:val="%5)"/>
      <w:lvlJc w:val="left"/>
      <w:pPr>
        <w:tabs>
          <w:tab w:val="num" w:pos="3945"/>
        </w:tabs>
        <w:ind w:left="3945" w:hanging="705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B2F16"/>
    <w:multiLevelType w:val="hybridMultilevel"/>
    <w:tmpl w:val="2A405B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35B61"/>
    <w:multiLevelType w:val="hybridMultilevel"/>
    <w:tmpl w:val="A5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10120"/>
    <w:multiLevelType w:val="hybridMultilevel"/>
    <w:tmpl w:val="95623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8B5F73"/>
    <w:multiLevelType w:val="hybridMultilevel"/>
    <w:tmpl w:val="EE78201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C3D3C"/>
    <w:multiLevelType w:val="hybridMultilevel"/>
    <w:tmpl w:val="C986C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B32E8"/>
    <w:multiLevelType w:val="hybridMultilevel"/>
    <w:tmpl w:val="348670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0D"/>
    <w:rsid w:val="000017B5"/>
    <w:rsid w:val="00041D9D"/>
    <w:rsid w:val="00064453"/>
    <w:rsid w:val="000F7EE2"/>
    <w:rsid w:val="001E7A8D"/>
    <w:rsid w:val="0029181D"/>
    <w:rsid w:val="00377D66"/>
    <w:rsid w:val="003C6A1E"/>
    <w:rsid w:val="0042461D"/>
    <w:rsid w:val="004A09F2"/>
    <w:rsid w:val="00616540"/>
    <w:rsid w:val="0062306B"/>
    <w:rsid w:val="006347A7"/>
    <w:rsid w:val="00654705"/>
    <w:rsid w:val="00666953"/>
    <w:rsid w:val="00741B1F"/>
    <w:rsid w:val="00791333"/>
    <w:rsid w:val="007A4CF6"/>
    <w:rsid w:val="007C286D"/>
    <w:rsid w:val="007C5516"/>
    <w:rsid w:val="00803927"/>
    <w:rsid w:val="008916FE"/>
    <w:rsid w:val="0096118F"/>
    <w:rsid w:val="0098520C"/>
    <w:rsid w:val="00A1387F"/>
    <w:rsid w:val="00AB7E7D"/>
    <w:rsid w:val="00AD68F2"/>
    <w:rsid w:val="00B206BB"/>
    <w:rsid w:val="00B31D2E"/>
    <w:rsid w:val="00BB571E"/>
    <w:rsid w:val="00C17919"/>
    <w:rsid w:val="00C20508"/>
    <w:rsid w:val="00C66788"/>
    <w:rsid w:val="00C76AD9"/>
    <w:rsid w:val="00D52C0D"/>
    <w:rsid w:val="00D62230"/>
    <w:rsid w:val="00DD41FC"/>
    <w:rsid w:val="00EC07D0"/>
    <w:rsid w:val="00F13370"/>
    <w:rsid w:val="00F9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101E"/>
  <w15:docId w15:val="{A3AB3521-B41C-496E-A401-EF3C3426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52C0D"/>
    <w:pPr>
      <w:keepNext/>
      <w:jc w:val="center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2C0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52C0D"/>
    <w:pPr>
      <w:spacing w:line="312" w:lineRule="auto"/>
      <w:ind w:firstLine="708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2C0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C0D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52C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2C0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C0D"/>
    <w:pPr>
      <w:ind w:left="708"/>
    </w:pPr>
    <w:rPr>
      <w:szCs w:val="24"/>
    </w:rPr>
  </w:style>
  <w:style w:type="character" w:customStyle="1" w:styleId="ng-binding">
    <w:name w:val="ng-binding"/>
    <w:basedOn w:val="Domylnaczcionkaakapitu"/>
    <w:rsid w:val="004A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wowecki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1430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m.gasiorowski</dc:creator>
  <cp:lastModifiedBy>Gasiorowski Marcin</cp:lastModifiedBy>
  <cp:revision>7</cp:revision>
  <cp:lastPrinted>2020-09-04T06:38:00Z</cp:lastPrinted>
  <dcterms:created xsi:type="dcterms:W3CDTF">2021-08-09T07:57:00Z</dcterms:created>
  <dcterms:modified xsi:type="dcterms:W3CDTF">2021-08-26T10:56:00Z</dcterms:modified>
</cp:coreProperties>
</file>