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DE1F" w14:textId="77777777" w:rsidR="00314EEF" w:rsidRDefault="00314EEF" w:rsidP="00314EEF">
      <w:pPr>
        <w:jc w:val="both"/>
      </w:pPr>
    </w:p>
    <w:p w14:paraId="21E8C05F" w14:textId="77777777" w:rsidR="009003D7" w:rsidRPr="006638C9" w:rsidRDefault="009003D7" w:rsidP="009003D7">
      <w:pPr>
        <w:jc w:val="both"/>
        <w:rPr>
          <w:b/>
          <w:snapToGrid w:val="0"/>
        </w:rPr>
      </w:pPr>
      <w:r w:rsidRPr="00BF7BBC">
        <w:t xml:space="preserve">Na podstawie art. 13 ustawy z dnia 24 kwietnia 2003 r. o działalności pożytku publicznego i o wolontariacie </w:t>
      </w:r>
      <w:r w:rsidRPr="006638C9">
        <w:rPr>
          <w:rFonts w:eastAsia="Arial Unicode MS"/>
        </w:rPr>
        <w:t xml:space="preserve">(Dz.U.2020.1057 </w:t>
      </w:r>
      <w:proofErr w:type="spellStart"/>
      <w:r w:rsidRPr="006638C9">
        <w:rPr>
          <w:rFonts w:eastAsia="Arial Unicode MS"/>
        </w:rPr>
        <w:t>t.j</w:t>
      </w:r>
      <w:proofErr w:type="spellEnd"/>
      <w:r w:rsidRPr="006638C9">
        <w:rPr>
          <w:rFonts w:eastAsia="Arial Unicode MS"/>
        </w:rPr>
        <w:t>. ze zm.</w:t>
      </w:r>
      <w:r w:rsidRPr="006638C9">
        <w:t xml:space="preserve">), zwanej dalej Ustawą, w związku z pkt. VIII Uchwały Nr XXX/41/20 </w:t>
      </w:r>
      <w:r w:rsidRPr="006638C9">
        <w:rPr>
          <w:snapToGrid w:val="0"/>
        </w:rPr>
        <w:t>Rady Powiatu Lwóweckiego z dnia 30 października 2020 r. w sprawie przyjęcia „Rocznego programu współpracy Powiatu Lwóweckiego z organizacjami pozarządowymi oraz podmiotami wymienionymi w art. 3 ust. 3 ustawy o działalności pożytku publicznego i o wolontariacie na rok 2021”</w:t>
      </w:r>
    </w:p>
    <w:p w14:paraId="7928CE68" w14:textId="77777777" w:rsidR="009003D7" w:rsidRPr="006638C9" w:rsidRDefault="009003D7" w:rsidP="009003D7">
      <w:pPr>
        <w:pStyle w:val="H1"/>
        <w:jc w:val="both"/>
        <w:rPr>
          <w:b w:val="0"/>
          <w:snapToGrid w:val="0"/>
          <w:sz w:val="24"/>
          <w:szCs w:val="24"/>
        </w:rPr>
      </w:pPr>
      <w:r w:rsidRPr="006638C9">
        <w:rPr>
          <w:b w:val="0"/>
          <w:snapToGrid w:val="0"/>
          <w:sz w:val="24"/>
          <w:szCs w:val="24"/>
        </w:rPr>
        <w:t xml:space="preserve"> </w:t>
      </w:r>
    </w:p>
    <w:p w14:paraId="2D835A14" w14:textId="77777777" w:rsidR="009003D7" w:rsidRPr="00BF7BBC" w:rsidRDefault="009003D7" w:rsidP="009003D7">
      <w:pPr>
        <w:jc w:val="center"/>
        <w:rPr>
          <w:rStyle w:val="Pogrubienie"/>
          <w:rFonts w:eastAsia="Arial Unicode MS"/>
        </w:rPr>
      </w:pPr>
      <w:r w:rsidRPr="00BF7BBC">
        <w:rPr>
          <w:rStyle w:val="Pogrubienie"/>
          <w:rFonts w:eastAsia="Arial Unicode MS"/>
        </w:rPr>
        <w:t xml:space="preserve">Zarząd Powiatu Lwóweckiego </w:t>
      </w:r>
    </w:p>
    <w:p w14:paraId="23237321" w14:textId="77777777" w:rsidR="009003D7" w:rsidRPr="002D007D" w:rsidRDefault="009003D7" w:rsidP="009003D7">
      <w:pPr>
        <w:jc w:val="center"/>
        <w:rPr>
          <w:b/>
          <w:bCs/>
        </w:rPr>
      </w:pPr>
      <w:r>
        <w:rPr>
          <w:rStyle w:val="Pogrubienie"/>
          <w:rFonts w:eastAsia="Arial Unicode MS"/>
        </w:rPr>
        <w:t>o</w:t>
      </w:r>
      <w:r w:rsidRPr="002D007D">
        <w:rPr>
          <w:rStyle w:val="Pogrubienie"/>
          <w:rFonts w:eastAsia="Arial Unicode MS"/>
        </w:rPr>
        <w:t xml:space="preserve">głasza otwarty konkurs ofert na powierzenie realizacji zadania publicznego w 2021 roku z zakresu polityki społecznej </w:t>
      </w:r>
      <w:r w:rsidRPr="002D007D">
        <w:rPr>
          <w:b/>
          <w:bCs/>
        </w:rPr>
        <w:t xml:space="preserve">z udziałem środków pochodzących z Solidarnościowego Funduszu Wsparcia Osób Niepełnosprawnych przyznanych Powiatowi Lwóweckiemu w ramach resortowego Programu Ministra Rodziny i Polityki Społecznej na świadczenie usług opieki </w:t>
      </w:r>
      <w:proofErr w:type="spellStart"/>
      <w:r w:rsidRPr="002D007D">
        <w:rPr>
          <w:b/>
          <w:bCs/>
        </w:rPr>
        <w:t>wytchnieniowej</w:t>
      </w:r>
      <w:proofErr w:type="spellEnd"/>
      <w:r w:rsidRPr="002D007D">
        <w:rPr>
          <w:b/>
          <w:bCs/>
        </w:rPr>
        <w:t xml:space="preserve"> w formie pobytu dziennego oraz specjalistycznego poradnictwa w ramach Programu „Opieka </w:t>
      </w:r>
      <w:proofErr w:type="spellStart"/>
      <w:r w:rsidRPr="002D007D">
        <w:rPr>
          <w:b/>
          <w:bCs/>
        </w:rPr>
        <w:t>wytchnieniowa</w:t>
      </w:r>
      <w:proofErr w:type="spellEnd"/>
      <w:r w:rsidRPr="002D007D">
        <w:rPr>
          <w:b/>
          <w:bCs/>
        </w:rPr>
        <w:t>” - edycja 2021.</w:t>
      </w:r>
    </w:p>
    <w:p w14:paraId="220485DE" w14:textId="77777777" w:rsidR="009003D7" w:rsidRPr="00BF7BBC" w:rsidRDefault="009003D7" w:rsidP="009003D7">
      <w:pPr>
        <w:jc w:val="center"/>
        <w:rPr>
          <w:rStyle w:val="Pogrubienie"/>
          <w:rFonts w:eastAsia="Arial Unicode MS"/>
        </w:rPr>
      </w:pPr>
    </w:p>
    <w:p w14:paraId="22905710" w14:textId="77777777" w:rsidR="009003D7" w:rsidRPr="00BF7BBC" w:rsidRDefault="009003D7" w:rsidP="009003D7">
      <w:pPr>
        <w:pStyle w:val="Tekstpodstawowy"/>
        <w:numPr>
          <w:ilvl w:val="0"/>
          <w:numId w:val="1"/>
        </w:numPr>
        <w:rPr>
          <w:u w:val="single"/>
        </w:rPr>
      </w:pPr>
      <w:r w:rsidRPr="00BF7BBC">
        <w:rPr>
          <w:b/>
          <w:bCs/>
          <w:u w:val="single"/>
        </w:rPr>
        <w:t>Rodzaj zadania i wysokość planowanych środków na ich realizację</w:t>
      </w:r>
    </w:p>
    <w:p w14:paraId="1668CA3F" w14:textId="77777777" w:rsidR="009003D7" w:rsidRPr="00BF7BBC" w:rsidRDefault="009003D7" w:rsidP="009003D7">
      <w:pPr>
        <w:ind w:left="397"/>
        <w:jc w:val="both"/>
      </w:pPr>
    </w:p>
    <w:p w14:paraId="4D2386A9" w14:textId="77777777" w:rsidR="009003D7" w:rsidRDefault="009003D7" w:rsidP="009003D7">
      <w:pPr>
        <w:numPr>
          <w:ilvl w:val="1"/>
          <w:numId w:val="1"/>
        </w:numPr>
        <w:jc w:val="both"/>
      </w:pPr>
      <w:r>
        <w:rPr>
          <w:b/>
        </w:rPr>
        <w:t>Wspieranie osób niepełnosprawnych</w:t>
      </w:r>
      <w:r w:rsidRPr="00BF7BBC">
        <w:t xml:space="preserve"> (przewidywana wysokość środków </w:t>
      </w:r>
      <w:r>
        <w:rPr>
          <w:b/>
        </w:rPr>
        <w:t>254 400,00</w:t>
      </w:r>
      <w:r w:rsidRPr="00512E18">
        <w:rPr>
          <w:b/>
        </w:rPr>
        <w:t xml:space="preserve"> zł</w:t>
      </w:r>
      <w:r w:rsidRPr="00BF7BBC">
        <w:t>)</w:t>
      </w:r>
      <w:r>
        <w:t xml:space="preserve"> poprzez:</w:t>
      </w:r>
    </w:p>
    <w:p w14:paraId="66F1EEF0" w14:textId="77777777" w:rsidR="009003D7" w:rsidRDefault="009003D7" w:rsidP="009003D7">
      <w:pPr>
        <w:jc w:val="both"/>
      </w:pPr>
    </w:p>
    <w:p w14:paraId="6A685C74" w14:textId="77777777" w:rsidR="009003D7" w:rsidRDefault="009003D7" w:rsidP="009003D7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 xml:space="preserve">świadczenie usług opieki </w:t>
      </w:r>
      <w:proofErr w:type="spellStart"/>
      <w:r>
        <w:t>wytchnieniowej</w:t>
      </w:r>
      <w:proofErr w:type="spellEnd"/>
      <w:r>
        <w:t xml:space="preserve"> w formie pobytu dziennego, która będzie realizowana  w miejscu wskazanym przez uczestnika w ramach Programu „Opieka </w:t>
      </w:r>
      <w:proofErr w:type="spellStart"/>
      <w:r>
        <w:t>wytchnieniowa</w:t>
      </w:r>
      <w:proofErr w:type="spellEnd"/>
      <w:r>
        <w:t>”,</w:t>
      </w:r>
    </w:p>
    <w:p w14:paraId="40AFC43A" w14:textId="77777777" w:rsidR="009003D7" w:rsidRDefault="009003D7" w:rsidP="009003D7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 xml:space="preserve">zapewnienie usługi opieki </w:t>
      </w:r>
      <w:proofErr w:type="spellStart"/>
      <w:r>
        <w:t>wytchnieniowej</w:t>
      </w:r>
      <w:proofErr w:type="spellEnd"/>
      <w:r>
        <w:t xml:space="preserve"> w formie s</w:t>
      </w:r>
      <w:r w:rsidRPr="00B9066A">
        <w:t>pecjalistyczne</w:t>
      </w:r>
      <w:r>
        <w:t>go</w:t>
      </w:r>
      <w:r w:rsidRPr="00B9066A">
        <w:t xml:space="preserve"> poradnictw</w:t>
      </w:r>
      <w:r>
        <w:t xml:space="preserve">a </w:t>
      </w:r>
      <w:r w:rsidRPr="00B9066A">
        <w:t>(psychologiczne</w:t>
      </w:r>
      <w:r>
        <w:t>go</w:t>
      </w:r>
      <w:r w:rsidRPr="00B9066A">
        <w:t xml:space="preserve"> lub terapeutyczne</w:t>
      </w:r>
      <w:r>
        <w:t>go</w:t>
      </w:r>
      <w:r w:rsidRPr="00B9066A">
        <w:t>), a także zapewnienie wsparcia w zakresie nauki pielęgnacji/rehabilitacji/dietetyki dla członków rodzin lub opiekunów sprawujących bezpośrednią opiekę nad dziećmi z orzeczeniem o niepełnosprawności lub nad osobami ze znacznym stopniem niepełnosprawności/osobami z orzeczeniem równoważnym.</w:t>
      </w:r>
    </w:p>
    <w:p w14:paraId="3207C91A" w14:textId="77777777" w:rsidR="009003D7" w:rsidRDefault="009003D7" w:rsidP="009003D7">
      <w:pPr>
        <w:pStyle w:val="Akapitzlist"/>
        <w:spacing w:after="160" w:line="259" w:lineRule="auto"/>
        <w:jc w:val="both"/>
      </w:pPr>
    </w:p>
    <w:p w14:paraId="6FBAB0BA" w14:textId="77777777" w:rsidR="009003D7" w:rsidRDefault="009003D7" w:rsidP="009003D7">
      <w:pPr>
        <w:pStyle w:val="Akapitzlist"/>
        <w:spacing w:after="160" w:line="259" w:lineRule="auto"/>
        <w:jc w:val="both"/>
        <w:rPr>
          <w:b/>
          <w:bCs/>
        </w:rPr>
      </w:pPr>
      <w:r w:rsidRPr="0093328B">
        <w:rPr>
          <w:b/>
          <w:bCs/>
        </w:rPr>
        <w:t>Zadanie składa się z dwóch części, składane oferty muszą obejmować część a i b, nie dopuszcza się składania ofert częściowych.</w:t>
      </w:r>
    </w:p>
    <w:p w14:paraId="681AB7F1" w14:textId="77777777" w:rsidR="009003D7" w:rsidRPr="000C1250" w:rsidRDefault="009003D7" w:rsidP="009003D7">
      <w:pPr>
        <w:spacing w:after="160" w:line="259" w:lineRule="auto"/>
        <w:jc w:val="both"/>
        <w:rPr>
          <w:b/>
          <w:bCs/>
        </w:rPr>
      </w:pPr>
    </w:p>
    <w:p w14:paraId="640F99CD" w14:textId="77777777" w:rsidR="009003D7" w:rsidRDefault="009003D7" w:rsidP="009003D7">
      <w:pPr>
        <w:pStyle w:val="Akapitzlist"/>
        <w:jc w:val="both"/>
      </w:pPr>
    </w:p>
    <w:p w14:paraId="458C33F9" w14:textId="77777777" w:rsidR="009003D7" w:rsidRDefault="009003D7" w:rsidP="009003D7">
      <w:pPr>
        <w:jc w:val="both"/>
      </w:pPr>
      <w:bookmarkStart w:id="0" w:name="_Hlk74052926"/>
      <w:r w:rsidRPr="00227FCA">
        <w:t xml:space="preserve">Opieka </w:t>
      </w:r>
      <w:proofErr w:type="spellStart"/>
      <w:r w:rsidRPr="00227FCA">
        <w:t>wytchnieniowa</w:t>
      </w:r>
      <w:proofErr w:type="spellEnd"/>
      <w:r w:rsidRPr="00227FCA">
        <w:t xml:space="preserve"> ma </w:t>
      </w:r>
      <w:r>
        <w:t>na celu</w:t>
      </w:r>
      <w:r w:rsidRPr="00227FCA">
        <w:t xml:space="preserve"> odciążenie członków rodzin lub opiekunów osób</w:t>
      </w:r>
      <w:r>
        <w:t xml:space="preserve"> </w:t>
      </w:r>
      <w:r w:rsidRPr="00227FCA">
        <w:t xml:space="preserve">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 Usługa opieki </w:t>
      </w:r>
      <w:proofErr w:type="spellStart"/>
      <w:r w:rsidRPr="00227FCA">
        <w:t>wytchnieniowej</w:t>
      </w:r>
      <w:proofErr w:type="spellEnd"/>
      <w:r w:rsidRPr="00227FCA">
        <w:t xml:space="preserve"> może służyć również okresowemu zabezpieczeniu potrzeb osoby niepełnosprawnej w sytuacji, gdy opiekunowie z różnych powodów nie będą mogli wykonywać swoich obowiązków.</w:t>
      </w:r>
      <w:r>
        <w:t xml:space="preserve"> </w:t>
      </w:r>
      <w:r w:rsidRPr="00227FCA">
        <w:t xml:space="preserve">Ważnym aspektem usługi opieki </w:t>
      </w:r>
      <w:proofErr w:type="spellStart"/>
      <w:r w:rsidRPr="00227FCA">
        <w:t>wytchnieniowej</w:t>
      </w:r>
      <w:proofErr w:type="spellEnd"/>
      <w:r w:rsidRPr="00227FCA">
        <w:t xml:space="preserve"> jest także wzmocnienie osobistego potencjału członków rodzin, opiekunów zaangażowanych w sposób stały w codzienne wspomaganie osób niepełnosprawnych oraz ograniczenie wpływu na ich kondycję psychofizyczną wiążących się z tym obciążeń. Jest to istotne z uwagi na fakt, iż osoby te są w dużej mierze zdane na własne zasoby ze względu na utrudniony dostęp do specjalistycznego wsparcia psychologicznego i </w:t>
      </w:r>
      <w:r w:rsidRPr="00227FCA">
        <w:lastRenderedPageBreak/>
        <w:t>terapeutycznego oraz</w:t>
      </w:r>
      <w:r>
        <w:t xml:space="preserve"> </w:t>
      </w:r>
      <w:r w:rsidRPr="00227FCA">
        <w:t>wsparcia pozwalającego na podnoszenie swoich umiejętności w zakresie sprawowania opieki nad osobą niepełnosprawną.</w:t>
      </w:r>
      <w:r>
        <w:t xml:space="preserve"> </w:t>
      </w:r>
      <w:r w:rsidRPr="00227FCA">
        <w:t xml:space="preserve">Usługa opieki </w:t>
      </w:r>
      <w:proofErr w:type="spellStart"/>
      <w:r w:rsidRPr="00227FCA">
        <w:t>wytchnieniowej</w:t>
      </w:r>
      <w:proofErr w:type="spellEnd"/>
      <w:r w:rsidRPr="00227FCA">
        <w:t xml:space="preserve"> powinna być prowadzona z zachowaniem podmiotowości osób niepełnosprawnych oraz ich niezależności. </w:t>
      </w:r>
    </w:p>
    <w:bookmarkEnd w:id="0"/>
    <w:p w14:paraId="2EB2C3E1" w14:textId="77777777" w:rsidR="009003D7" w:rsidRDefault="009003D7" w:rsidP="009003D7">
      <w:pPr>
        <w:jc w:val="both"/>
      </w:pPr>
    </w:p>
    <w:p w14:paraId="1B116236" w14:textId="77777777" w:rsidR="009003D7" w:rsidRDefault="009003D7" w:rsidP="009003D7">
      <w:pPr>
        <w:pStyle w:val="Akapitzlist"/>
        <w:numPr>
          <w:ilvl w:val="1"/>
          <w:numId w:val="1"/>
        </w:numPr>
        <w:jc w:val="both"/>
      </w:pPr>
      <w:r w:rsidRPr="00BD1EC0">
        <w:rPr>
          <w:b/>
          <w:bCs/>
        </w:rPr>
        <w:t>Beneficjenci zadania:</w:t>
      </w:r>
      <w:r w:rsidRPr="00227FCA">
        <w:t xml:space="preserve"> mieszkańcy </w:t>
      </w:r>
      <w:r>
        <w:t>Powiatu Lwóweckiego</w:t>
      </w:r>
      <w:r w:rsidRPr="00227FCA">
        <w:t>, którzy są członkami rodzin lub opiekunami sprawującymi bezpośrednią opiekę nad dziećmi z orzeczeniem o niepełnosprawności lub osobami posiadającymi orzeczenie o znacznym stopniu niepełnosprawności, zgodnie z ustawą z dnia 27 sierpnia 1997 r. o rehabilitacji zawodowej i społecznej oraz zatrudnianiu</w:t>
      </w:r>
      <w:r>
        <w:t xml:space="preserve"> </w:t>
      </w:r>
      <w:r w:rsidRPr="00227FCA">
        <w:t xml:space="preserve">osób niepełnosprawnych albo orzeczenie równoważne do wyżej wymienionego (zgodnie z art. 5 i art. 62 ustawy z dnia 27 sierpnia 1997 r. o rehabilitacji zawodowej i społecznej oraz zatrudnianiu osób niepełnosprawnych), które wymagają usługi opieki </w:t>
      </w:r>
      <w:proofErr w:type="spellStart"/>
      <w:r w:rsidRPr="00227FCA">
        <w:t>wytchnieniowej</w:t>
      </w:r>
      <w:proofErr w:type="spellEnd"/>
      <w:r w:rsidRPr="00227FCA">
        <w:t>.</w:t>
      </w:r>
    </w:p>
    <w:p w14:paraId="04F1726F" w14:textId="77777777" w:rsidR="009003D7" w:rsidRDefault="009003D7" w:rsidP="009003D7">
      <w:pPr>
        <w:pStyle w:val="Akapitzlist"/>
        <w:ind w:left="397"/>
        <w:jc w:val="both"/>
      </w:pPr>
    </w:p>
    <w:p w14:paraId="3DBFC45F" w14:textId="77777777" w:rsidR="009003D7" w:rsidRPr="00BD1EC0" w:rsidRDefault="009003D7" w:rsidP="009003D7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BD1EC0">
        <w:rPr>
          <w:b/>
          <w:bCs/>
        </w:rPr>
        <w:t>Przedsięwzięcia realizowane w ramach zadania:</w:t>
      </w:r>
    </w:p>
    <w:p w14:paraId="00DD4543" w14:textId="77777777" w:rsidR="009003D7" w:rsidRPr="00BD1EC0" w:rsidRDefault="009003D7" w:rsidP="009003D7">
      <w:pPr>
        <w:pStyle w:val="Akapitzlist"/>
        <w:rPr>
          <w:b/>
          <w:bCs/>
        </w:rPr>
      </w:pPr>
    </w:p>
    <w:p w14:paraId="43B6B929" w14:textId="77777777" w:rsidR="009003D7" w:rsidRDefault="009003D7" w:rsidP="009003D7">
      <w:pPr>
        <w:jc w:val="both"/>
      </w:pPr>
      <w:r>
        <w:t>a) z</w:t>
      </w:r>
      <w:r w:rsidRPr="00227FCA">
        <w:t xml:space="preserve">apewnienie usług opieki </w:t>
      </w:r>
      <w:proofErr w:type="spellStart"/>
      <w:r w:rsidRPr="00227FCA">
        <w:t>wytchnieniowej</w:t>
      </w:r>
      <w:proofErr w:type="spellEnd"/>
      <w:r w:rsidRPr="00227FCA">
        <w:t xml:space="preserve"> </w:t>
      </w:r>
      <w:r>
        <w:t xml:space="preserve">w formie pobytu dziennego </w:t>
      </w:r>
      <w:r w:rsidRPr="00227FCA">
        <w:t xml:space="preserve">dla co najmniej  </w:t>
      </w:r>
      <w:r>
        <w:t>24</w:t>
      </w:r>
      <w:r w:rsidRPr="00227FCA">
        <w:t xml:space="preserve"> osób</w:t>
      </w:r>
      <w:r>
        <w:t xml:space="preserve"> niepełnosprawnych - w tym 17 osób z orzeczeniem o znacznym stopniu niepełnosprawności oraz 7 dzieci z orzeczeniem o </w:t>
      </w:r>
      <w:r w:rsidRPr="00227FCA">
        <w:t xml:space="preserve"> </w:t>
      </w:r>
      <w:r>
        <w:t>niepełnosprawności,</w:t>
      </w:r>
    </w:p>
    <w:p w14:paraId="53EA3EF9" w14:textId="77777777" w:rsidR="009003D7" w:rsidRDefault="009003D7" w:rsidP="009003D7">
      <w:pPr>
        <w:jc w:val="both"/>
      </w:pPr>
      <w:r>
        <w:t xml:space="preserve">b) zapewnienie usługi opieki </w:t>
      </w:r>
      <w:proofErr w:type="spellStart"/>
      <w:r>
        <w:t>wytchnieniowej</w:t>
      </w:r>
      <w:proofErr w:type="spellEnd"/>
      <w:r>
        <w:t xml:space="preserve"> w formie s</w:t>
      </w:r>
      <w:r w:rsidRPr="00B9066A">
        <w:t>pecjalistyczne</w:t>
      </w:r>
      <w:r>
        <w:t>go</w:t>
      </w:r>
      <w:r w:rsidRPr="00B9066A">
        <w:t xml:space="preserve"> poradnictw</w:t>
      </w:r>
      <w:r>
        <w:t xml:space="preserve">a </w:t>
      </w:r>
      <w:r w:rsidRPr="00B9066A">
        <w:t>(psychologiczne</w:t>
      </w:r>
      <w:r>
        <w:t>go</w:t>
      </w:r>
      <w:r w:rsidRPr="00B9066A">
        <w:t xml:space="preserve"> lub terapeutyczne</w:t>
      </w:r>
      <w:r>
        <w:t>go</w:t>
      </w:r>
      <w:r w:rsidRPr="00B9066A">
        <w:t xml:space="preserve">), a także zapewnienie wsparcia w zakresie nauki pielęgnacji/rehabilitacji/dietetyki dla członków </w:t>
      </w:r>
      <w:r>
        <w:t xml:space="preserve">12 </w:t>
      </w:r>
      <w:r w:rsidRPr="00B9066A">
        <w:t>rodzin lub opiekunów</w:t>
      </w:r>
      <w:r>
        <w:t xml:space="preserve"> – w tym</w:t>
      </w:r>
      <w:r w:rsidRPr="00B9066A">
        <w:t xml:space="preserve"> </w:t>
      </w:r>
      <w:r>
        <w:t xml:space="preserve">4 rodzin lub opiekunów </w:t>
      </w:r>
      <w:r w:rsidRPr="00B9066A">
        <w:t xml:space="preserve">sprawujących bezpośrednią opiekę nad dziećmi z orzeczeniem o niepełnosprawności </w:t>
      </w:r>
      <w:r>
        <w:t>i 8</w:t>
      </w:r>
      <w:r w:rsidRPr="00B9066A">
        <w:t xml:space="preserve"> nad osobami ze znacznym stopniem niepełnosprawności/osobami z orzeczeniem równoważnym.</w:t>
      </w:r>
    </w:p>
    <w:p w14:paraId="5C7EBD08" w14:textId="77777777" w:rsidR="009003D7" w:rsidRDefault="009003D7" w:rsidP="009003D7">
      <w:pPr>
        <w:jc w:val="both"/>
      </w:pPr>
    </w:p>
    <w:p w14:paraId="0526CF4D" w14:textId="77777777" w:rsidR="009003D7" w:rsidRPr="00F31266" w:rsidRDefault="009003D7" w:rsidP="009003D7">
      <w:pPr>
        <w:jc w:val="both"/>
        <w:rPr>
          <w:b/>
          <w:bCs/>
        </w:rPr>
      </w:pPr>
      <w:r w:rsidRPr="00F31266">
        <w:rPr>
          <w:b/>
          <w:bCs/>
        </w:rPr>
        <w:t>Naboru uczestników do programu</w:t>
      </w:r>
      <w:r>
        <w:rPr>
          <w:b/>
          <w:bCs/>
        </w:rPr>
        <w:t xml:space="preserve"> Opieki </w:t>
      </w:r>
      <w:proofErr w:type="spellStart"/>
      <w:r>
        <w:rPr>
          <w:b/>
          <w:bCs/>
        </w:rPr>
        <w:t>Wytchnieniowej</w:t>
      </w:r>
      <w:proofErr w:type="spellEnd"/>
      <w:r w:rsidRPr="00F31266">
        <w:rPr>
          <w:b/>
          <w:bCs/>
        </w:rPr>
        <w:t xml:space="preserve"> dokona Powiat Lwówecki.</w:t>
      </w:r>
    </w:p>
    <w:p w14:paraId="3CEB65F5" w14:textId="77777777" w:rsidR="009003D7" w:rsidRDefault="009003D7" w:rsidP="009003D7">
      <w:pPr>
        <w:jc w:val="both"/>
      </w:pPr>
    </w:p>
    <w:p w14:paraId="2DB34F8E" w14:textId="77777777" w:rsidR="009003D7" w:rsidRDefault="009003D7" w:rsidP="009003D7">
      <w:pPr>
        <w:jc w:val="both"/>
      </w:pPr>
    </w:p>
    <w:p w14:paraId="52FFD579" w14:textId="77777777" w:rsidR="009003D7" w:rsidRPr="00BD1EC0" w:rsidRDefault="009003D7" w:rsidP="009003D7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BD1EC0">
        <w:rPr>
          <w:b/>
          <w:bCs/>
        </w:rPr>
        <w:t xml:space="preserve">Usługi opieki </w:t>
      </w:r>
      <w:proofErr w:type="spellStart"/>
      <w:r w:rsidRPr="00BD1EC0">
        <w:rPr>
          <w:b/>
          <w:bCs/>
        </w:rPr>
        <w:t>wytchnieniowej</w:t>
      </w:r>
      <w:proofErr w:type="spellEnd"/>
      <w:r w:rsidRPr="00BD1EC0">
        <w:rPr>
          <w:b/>
          <w:bCs/>
        </w:rPr>
        <w:t xml:space="preserve"> realizowane będą w następujących formach:</w:t>
      </w:r>
    </w:p>
    <w:p w14:paraId="3BAD6976" w14:textId="77777777" w:rsidR="009003D7" w:rsidRPr="00BD1EC0" w:rsidRDefault="009003D7" w:rsidP="009003D7">
      <w:pPr>
        <w:pStyle w:val="Akapitzlist"/>
        <w:ind w:left="397"/>
        <w:jc w:val="both"/>
        <w:rPr>
          <w:b/>
          <w:bCs/>
        </w:rPr>
      </w:pPr>
    </w:p>
    <w:p w14:paraId="06B399EE" w14:textId="77777777" w:rsidR="009003D7" w:rsidRDefault="009003D7" w:rsidP="009003D7">
      <w:pPr>
        <w:jc w:val="both"/>
      </w:pPr>
      <w:r w:rsidRPr="001435F5">
        <w:t>a) w ramach pobytu dziennego</w:t>
      </w:r>
      <w:r>
        <w:t>,</w:t>
      </w:r>
      <w:r w:rsidRPr="00390135">
        <w:t xml:space="preserve"> </w:t>
      </w:r>
      <w:r>
        <w:t>która będzie realizowana  w miejscu wskazanym przez uczestnika</w:t>
      </w:r>
      <w:r w:rsidRPr="001435F5">
        <w:t xml:space="preserve"> </w:t>
      </w:r>
      <w:r>
        <w:t>Programu lub jego opiekuna prawnego, które otrzyma pozytywną opinię Powiatu Lwóweckiego,</w:t>
      </w:r>
    </w:p>
    <w:p w14:paraId="3324EC92" w14:textId="77777777" w:rsidR="009003D7" w:rsidRDefault="009003D7" w:rsidP="009003D7">
      <w:pPr>
        <w:jc w:val="both"/>
      </w:pPr>
      <w:r>
        <w:t xml:space="preserve">b) usługi opieki </w:t>
      </w:r>
      <w:proofErr w:type="spellStart"/>
      <w:r>
        <w:t>wytchnieniowej</w:t>
      </w:r>
      <w:proofErr w:type="spellEnd"/>
      <w:r>
        <w:t xml:space="preserve"> w formie s</w:t>
      </w:r>
      <w:r w:rsidRPr="00B9066A">
        <w:t>pecjalistyczne</w:t>
      </w:r>
      <w:r>
        <w:t>go</w:t>
      </w:r>
      <w:r w:rsidRPr="00B9066A">
        <w:t xml:space="preserve"> poradnictw</w:t>
      </w:r>
      <w:r>
        <w:t xml:space="preserve">a </w:t>
      </w:r>
      <w:r w:rsidRPr="00B9066A">
        <w:t>(psychologiczne</w:t>
      </w:r>
      <w:r>
        <w:t>go</w:t>
      </w:r>
      <w:r w:rsidRPr="00B9066A">
        <w:t xml:space="preserve"> lub terapeutyczne</w:t>
      </w:r>
      <w:r>
        <w:t>go</w:t>
      </w:r>
      <w:r w:rsidRPr="00B9066A">
        <w:t>), a także zapewnienie wsparcia w zakresie nauki pielęgnacji/rehabilitacji/dietetyki dla członków rodzin lub opiekunów sprawujących bezpośrednią opiekę nad dziećmi z orzeczeniem o niepełnosprawności lub nad osobami ze znacznym stopniem niepełnosprawności/osobami z orzeczeniem równoważnym.</w:t>
      </w:r>
    </w:p>
    <w:p w14:paraId="2A945DDB" w14:textId="77777777" w:rsidR="009003D7" w:rsidRDefault="009003D7" w:rsidP="009003D7">
      <w:pPr>
        <w:jc w:val="both"/>
      </w:pPr>
    </w:p>
    <w:p w14:paraId="18E1529C" w14:textId="77777777" w:rsidR="009003D7" w:rsidRDefault="009003D7" w:rsidP="009003D7">
      <w:pPr>
        <w:pStyle w:val="Akapitzlist"/>
        <w:numPr>
          <w:ilvl w:val="1"/>
          <w:numId w:val="1"/>
        </w:numPr>
        <w:jc w:val="both"/>
      </w:pPr>
      <w:r w:rsidRPr="00B84F0F">
        <w:rPr>
          <w:b/>
          <w:bCs/>
        </w:rPr>
        <w:t xml:space="preserve">W godzinach realizacji usługi opieki </w:t>
      </w:r>
      <w:proofErr w:type="spellStart"/>
      <w:r w:rsidRPr="00B84F0F">
        <w:rPr>
          <w:b/>
          <w:bCs/>
        </w:rPr>
        <w:t>wytchnieniowej</w:t>
      </w:r>
      <w:proofErr w:type="spellEnd"/>
      <w:r w:rsidRPr="00B84F0F">
        <w:rPr>
          <w:b/>
          <w:bCs/>
        </w:rPr>
        <w:t xml:space="preserve"> nie mogą być świadczone inne formy pomocy usługowej</w:t>
      </w:r>
      <w:r w:rsidRPr="00390135">
        <w:t xml:space="preserve">, w tym: usługi opiekuńcze lub specjalistyczne usługi opiekuńcze, o których mowa w ustawie </w:t>
      </w:r>
      <w:proofErr w:type="spellStart"/>
      <w:r w:rsidRPr="00390135">
        <w:t>zdnia</w:t>
      </w:r>
      <w:proofErr w:type="spellEnd"/>
      <w:r w:rsidRPr="00390135">
        <w:t xml:space="preserve"> 12 marca 2004 r. o pomocy społecznej (Dz. U. z 2020 r. poz. 1876), usługi finansowane ze środków Funduszu Solidarnościowego lub z innych źródeł.</w:t>
      </w:r>
    </w:p>
    <w:p w14:paraId="172AD90E" w14:textId="77777777" w:rsidR="009003D7" w:rsidRDefault="009003D7" w:rsidP="009003D7">
      <w:pPr>
        <w:pStyle w:val="Akapitzlist"/>
        <w:ind w:left="397"/>
        <w:jc w:val="both"/>
      </w:pPr>
    </w:p>
    <w:p w14:paraId="61D5B245" w14:textId="77777777" w:rsidR="009003D7" w:rsidRPr="00B84F0F" w:rsidRDefault="009003D7" w:rsidP="009003D7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B84F0F">
        <w:rPr>
          <w:b/>
          <w:bCs/>
        </w:rPr>
        <w:t>Dla usług pobytu dziennego wprowadza się następujące wymagania:</w:t>
      </w:r>
    </w:p>
    <w:p w14:paraId="5E24E625" w14:textId="77777777" w:rsidR="009003D7" w:rsidRPr="00B84F0F" w:rsidRDefault="009003D7" w:rsidP="009003D7">
      <w:pPr>
        <w:jc w:val="both"/>
        <w:rPr>
          <w:b/>
          <w:bCs/>
        </w:rPr>
      </w:pPr>
    </w:p>
    <w:p w14:paraId="489DF48E" w14:textId="77777777" w:rsidR="009003D7" w:rsidRDefault="009003D7" w:rsidP="009003D7">
      <w:pPr>
        <w:jc w:val="both"/>
      </w:pPr>
      <w:r w:rsidRPr="00390135">
        <w:t xml:space="preserve">a) usługi opieki </w:t>
      </w:r>
      <w:proofErr w:type="spellStart"/>
      <w:r w:rsidRPr="00390135">
        <w:t>wytchnieniowej</w:t>
      </w:r>
      <w:proofErr w:type="spellEnd"/>
      <w:r w:rsidRPr="00390135">
        <w:t xml:space="preserve"> </w:t>
      </w:r>
      <w:r>
        <w:t>dziennej</w:t>
      </w:r>
      <w:r w:rsidRPr="00390135">
        <w:t xml:space="preserve"> mogą świadczyć:</w:t>
      </w:r>
    </w:p>
    <w:p w14:paraId="6EBBC0A1" w14:textId="77777777" w:rsidR="009003D7" w:rsidRDefault="009003D7" w:rsidP="009003D7">
      <w:pPr>
        <w:jc w:val="both"/>
      </w:pPr>
      <w:r w:rsidRPr="00390135">
        <w:t>-</w:t>
      </w:r>
      <w:r>
        <w:t xml:space="preserve"> </w:t>
      </w:r>
      <w:r w:rsidRPr="00390135"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 w:rsidRPr="00390135">
        <w:t>wytchnieniowej</w:t>
      </w:r>
      <w:proofErr w:type="spellEnd"/>
      <w:r w:rsidRPr="00390135">
        <w:t xml:space="preserve"> w zakresie adekwatnym do indywidualnych potrzeb osoby niepełnosprawnej (wynikających z Karty zgłoszenia do Programu Opieka </w:t>
      </w:r>
      <w:proofErr w:type="spellStart"/>
      <w:r w:rsidRPr="00390135">
        <w:t>wytchnieniowej</w:t>
      </w:r>
      <w:proofErr w:type="spellEnd"/>
      <w:r>
        <w:t xml:space="preserve"> - </w:t>
      </w:r>
      <w:r w:rsidRPr="00390135">
        <w:t>edycja 2021),</w:t>
      </w:r>
    </w:p>
    <w:p w14:paraId="33D9C08C" w14:textId="77777777" w:rsidR="009003D7" w:rsidRDefault="009003D7" w:rsidP="009003D7">
      <w:pPr>
        <w:jc w:val="both"/>
      </w:pPr>
      <w:r w:rsidRPr="00390135">
        <w:lastRenderedPageBreak/>
        <w:t>-</w:t>
      </w:r>
      <w:r>
        <w:t xml:space="preserve"> </w:t>
      </w:r>
      <w:r w:rsidRPr="00390135">
        <w:t>osoby z przynajmniej średnim wykształceniem posiadające, co najmniej roczne, udokumentowane doświadczenie w udzielaniu bezpośredniej pomocy/opieki osobom niepełnosprawnym,</w:t>
      </w:r>
    </w:p>
    <w:p w14:paraId="43BC8F9A" w14:textId="77777777" w:rsidR="009003D7" w:rsidRDefault="009003D7" w:rsidP="009003D7">
      <w:pPr>
        <w:jc w:val="both"/>
      </w:pPr>
      <w:r w:rsidRPr="00390135">
        <w:t>b) placówka przyjmująca uczestnika Programu ma obowiązek zapewnić wyżywienie odpowiednie do jego potrzeb</w:t>
      </w:r>
      <w:r>
        <w:t>.</w:t>
      </w:r>
    </w:p>
    <w:p w14:paraId="33DDF17F" w14:textId="77777777" w:rsidR="009003D7" w:rsidRDefault="009003D7" w:rsidP="009003D7">
      <w:pPr>
        <w:jc w:val="both"/>
      </w:pPr>
    </w:p>
    <w:p w14:paraId="648653DA" w14:textId="77777777" w:rsidR="009003D7" w:rsidRDefault="009003D7" w:rsidP="009003D7">
      <w:pPr>
        <w:jc w:val="both"/>
        <w:rPr>
          <w:b/>
          <w:bCs/>
        </w:rPr>
      </w:pPr>
      <w:r w:rsidRPr="00BD1EC0">
        <w:rPr>
          <w:b/>
          <w:bCs/>
        </w:rPr>
        <w:t xml:space="preserve">7. W ramach Programu ustalono następujące limity: </w:t>
      </w:r>
    </w:p>
    <w:p w14:paraId="104BAD50" w14:textId="77777777" w:rsidR="009003D7" w:rsidRPr="00BD1EC0" w:rsidRDefault="009003D7" w:rsidP="009003D7">
      <w:pPr>
        <w:jc w:val="both"/>
        <w:rPr>
          <w:b/>
          <w:bCs/>
        </w:rPr>
      </w:pPr>
    </w:p>
    <w:p w14:paraId="424484BE" w14:textId="77777777" w:rsidR="009003D7" w:rsidRDefault="009003D7" w:rsidP="009003D7">
      <w:pPr>
        <w:jc w:val="both"/>
      </w:pPr>
      <w:r w:rsidRPr="00390135">
        <w:t xml:space="preserve">a) limit 240 godzin dla usługi opieki </w:t>
      </w:r>
      <w:proofErr w:type="spellStart"/>
      <w:r w:rsidRPr="00390135">
        <w:t>wytchnieniowej</w:t>
      </w:r>
      <w:proofErr w:type="spellEnd"/>
      <w:r w:rsidRPr="00390135">
        <w:t xml:space="preserve"> świadczonej w ramach pobytu dziennego</w:t>
      </w:r>
      <w:r>
        <w:t xml:space="preserve"> dla jednej osoby niepełnosprawnej</w:t>
      </w:r>
      <w:r w:rsidRPr="00390135">
        <w:t>,</w:t>
      </w:r>
    </w:p>
    <w:p w14:paraId="59A54D15" w14:textId="77777777" w:rsidR="009003D7" w:rsidRDefault="009003D7" w:rsidP="009003D7">
      <w:pPr>
        <w:jc w:val="both"/>
      </w:pPr>
      <w:r>
        <w:t xml:space="preserve">b) limit 20 godzin </w:t>
      </w:r>
      <w:r w:rsidRPr="0032400B">
        <w:t>dla jednego członka rodziny lub opiekuna sprawującego bezpośrednią opiekę nad dzieckiem/osobą niepełnosprawną</w:t>
      </w:r>
      <w:r>
        <w:t xml:space="preserve"> dla usługi opieki </w:t>
      </w:r>
      <w:proofErr w:type="spellStart"/>
      <w:r>
        <w:t>wytchnieniowej</w:t>
      </w:r>
      <w:proofErr w:type="spellEnd"/>
      <w:r>
        <w:t xml:space="preserve"> świadczonej poprzez możliwość skorzystania ze specjalistycznego poradnictwa (psychologicznego lub terapeutycznego) oraz wsparcia w zakresie nauki pielęgnacji/rehabilitacji/dietetyki.</w:t>
      </w:r>
    </w:p>
    <w:p w14:paraId="358AF339" w14:textId="77777777" w:rsidR="009003D7" w:rsidRDefault="009003D7" w:rsidP="009003D7">
      <w:pPr>
        <w:jc w:val="both"/>
      </w:pPr>
    </w:p>
    <w:p w14:paraId="2EA1AE52" w14:textId="77777777" w:rsidR="009003D7" w:rsidRDefault="009003D7" w:rsidP="009003D7">
      <w:pPr>
        <w:jc w:val="both"/>
        <w:rPr>
          <w:b/>
          <w:bCs/>
        </w:rPr>
      </w:pPr>
      <w:r w:rsidRPr="00BD1EC0">
        <w:rPr>
          <w:b/>
          <w:bCs/>
        </w:rPr>
        <w:t>8. W ramach zadania zrealizowanych zostanie maksymalnie:</w:t>
      </w:r>
    </w:p>
    <w:p w14:paraId="0BA946C0" w14:textId="77777777" w:rsidR="009003D7" w:rsidRPr="00BD1EC0" w:rsidRDefault="009003D7" w:rsidP="009003D7">
      <w:pPr>
        <w:jc w:val="both"/>
        <w:rPr>
          <w:b/>
          <w:bCs/>
        </w:rPr>
      </w:pPr>
    </w:p>
    <w:p w14:paraId="780BE7BF" w14:textId="77777777" w:rsidR="009003D7" w:rsidRDefault="009003D7" w:rsidP="009003D7">
      <w:pPr>
        <w:jc w:val="both"/>
      </w:pPr>
      <w:r w:rsidRPr="008870FD">
        <w:t xml:space="preserve">a) w zakresie pobytu dziennego: </w:t>
      </w:r>
      <w:r>
        <w:t xml:space="preserve">5 760 </w:t>
      </w:r>
      <w:r w:rsidRPr="008870FD">
        <w:t>godzin zegarowych usłu</w:t>
      </w:r>
      <w:r>
        <w:t>g łącznie - u</w:t>
      </w:r>
      <w:r w:rsidRPr="0032400B">
        <w:t xml:space="preserve">stala się ogółem limit </w:t>
      </w:r>
      <w:r>
        <w:t>240</w:t>
      </w:r>
      <w:r w:rsidRPr="0032400B">
        <w:t xml:space="preserve"> godzin wsparcia dla </w:t>
      </w:r>
      <w:r>
        <w:t>jednej osoby niepełnosprawnej,</w:t>
      </w:r>
    </w:p>
    <w:p w14:paraId="7BC68CD5" w14:textId="77777777" w:rsidR="009003D7" w:rsidRDefault="009003D7" w:rsidP="009003D7">
      <w:pPr>
        <w:jc w:val="both"/>
      </w:pPr>
      <w:r w:rsidRPr="008870FD">
        <w:t xml:space="preserve">b) w zakresie </w:t>
      </w:r>
      <w:r>
        <w:t>specjalistycznego poradnictwa</w:t>
      </w:r>
      <w:r w:rsidRPr="008870FD">
        <w:t xml:space="preserve">: </w:t>
      </w:r>
      <w:r>
        <w:t xml:space="preserve">240 </w:t>
      </w:r>
      <w:r w:rsidRPr="008870FD">
        <w:t>godzin zegarowych usług</w:t>
      </w:r>
      <w:r>
        <w:t xml:space="preserve"> łącznie - u</w:t>
      </w:r>
      <w:r w:rsidRPr="0032400B">
        <w:t xml:space="preserve">stala się ogółem limit </w:t>
      </w:r>
      <w:r>
        <w:t>2</w:t>
      </w:r>
      <w:r w:rsidRPr="0032400B">
        <w:t>0 godzin wsparcia dla jednego członka rodziny lub opiekuna sprawującego bezpośrednią opiekę nad dzieckiem/osobą niepełnosprawną.</w:t>
      </w:r>
    </w:p>
    <w:p w14:paraId="0B15D0BA" w14:textId="77777777" w:rsidR="009003D7" w:rsidRDefault="009003D7" w:rsidP="009003D7">
      <w:pPr>
        <w:jc w:val="both"/>
      </w:pPr>
    </w:p>
    <w:p w14:paraId="5EF52119" w14:textId="77777777" w:rsidR="009003D7" w:rsidRPr="00BD1EC0" w:rsidRDefault="009003D7" w:rsidP="009003D7">
      <w:pPr>
        <w:jc w:val="both"/>
        <w:rPr>
          <w:b/>
          <w:bCs/>
        </w:rPr>
      </w:pPr>
      <w:r w:rsidRPr="00BD1EC0">
        <w:rPr>
          <w:b/>
          <w:bCs/>
        </w:rPr>
        <w:t xml:space="preserve">9. Zadanie musi być realizowane na podstawie dokumentacji wynikającej z Programu Ministerstwa Rodziny i Polityki Społecznej pn. „Opieka </w:t>
      </w:r>
      <w:proofErr w:type="spellStart"/>
      <w:r w:rsidRPr="00BD1EC0">
        <w:rPr>
          <w:b/>
          <w:bCs/>
        </w:rPr>
        <w:t>wytchnieniowa-edycja</w:t>
      </w:r>
      <w:proofErr w:type="spellEnd"/>
      <w:r w:rsidRPr="00BD1EC0">
        <w:rPr>
          <w:b/>
          <w:bCs/>
        </w:rPr>
        <w:t xml:space="preserve"> 2021” dostępnej na stronie:</w:t>
      </w:r>
    </w:p>
    <w:p w14:paraId="7D039864" w14:textId="77777777" w:rsidR="009003D7" w:rsidRDefault="009003D7" w:rsidP="009003D7">
      <w:pPr>
        <w:pStyle w:val="Akapitzlist"/>
      </w:pPr>
      <w:hyperlink r:id="rId5" w:history="1">
        <w:r w:rsidRPr="003375B8">
          <w:rPr>
            <w:rStyle w:val="Hipercze"/>
          </w:rPr>
          <w:t>https://www.duw.pl/pl/urzad/programy/fundusz-solidarnosciowy/opieka-wytchnieniowa/17260,Program-Opieka-wytchnieniowa-edycja-2021-aktualizacja.html</w:t>
        </w:r>
      </w:hyperlink>
    </w:p>
    <w:p w14:paraId="0DFA2C24" w14:textId="77777777" w:rsidR="009003D7" w:rsidRPr="003375B8" w:rsidRDefault="009003D7" w:rsidP="009003D7">
      <w:pPr>
        <w:pStyle w:val="Akapitzlist"/>
      </w:pPr>
    </w:p>
    <w:p w14:paraId="517C25A3" w14:textId="77777777" w:rsidR="009003D7" w:rsidRDefault="009003D7" w:rsidP="009003D7">
      <w:pPr>
        <w:jc w:val="both"/>
      </w:pPr>
      <w:r w:rsidRPr="00BD1EC0">
        <w:rPr>
          <w:b/>
          <w:bCs/>
        </w:rPr>
        <w:t xml:space="preserve">10. Ze środków Programu pokrywane będą koszty bezpośrednio związane z realizacją usługi opieki </w:t>
      </w:r>
      <w:proofErr w:type="spellStart"/>
      <w:r w:rsidRPr="00BD1EC0">
        <w:rPr>
          <w:b/>
          <w:bCs/>
        </w:rPr>
        <w:t>wytchnieniowej</w:t>
      </w:r>
      <w:proofErr w:type="spellEnd"/>
      <w:r w:rsidRPr="00BD1EC0">
        <w:rPr>
          <w:b/>
          <w:bCs/>
        </w:rPr>
        <w:t>.</w:t>
      </w:r>
      <w:r w:rsidRPr="003375B8">
        <w:t xml:space="preserve"> </w:t>
      </w:r>
      <w:r w:rsidRPr="00B84F0F">
        <w:rPr>
          <w:b/>
          <w:bCs/>
        </w:rPr>
        <w:t xml:space="preserve">Niedozwolone jest podwójne finansowanie tego samego wydatku. </w:t>
      </w:r>
    </w:p>
    <w:p w14:paraId="22BCBFC6" w14:textId="77777777" w:rsidR="009003D7" w:rsidRDefault="009003D7" w:rsidP="009003D7">
      <w:pPr>
        <w:jc w:val="both"/>
      </w:pPr>
    </w:p>
    <w:p w14:paraId="3E15D570" w14:textId="77777777" w:rsidR="009003D7" w:rsidRDefault="009003D7" w:rsidP="009003D7">
      <w:pPr>
        <w:jc w:val="both"/>
        <w:rPr>
          <w:b/>
          <w:bCs/>
        </w:rPr>
      </w:pPr>
      <w:r w:rsidRPr="00B84F0F">
        <w:rPr>
          <w:b/>
          <w:bCs/>
        </w:rPr>
        <w:t xml:space="preserve">11. Koszty świadczenia usługi opieki </w:t>
      </w:r>
      <w:proofErr w:type="spellStart"/>
      <w:r w:rsidRPr="00B84F0F">
        <w:rPr>
          <w:b/>
          <w:bCs/>
        </w:rPr>
        <w:t>wytchnieniowej</w:t>
      </w:r>
      <w:proofErr w:type="spellEnd"/>
      <w:r w:rsidRPr="00B84F0F">
        <w:rPr>
          <w:b/>
          <w:bCs/>
        </w:rPr>
        <w:t xml:space="preserve"> mogą dotyczyć wszystkich kosztów bieżących związanych z realizacją tej usługi, takich jak:</w:t>
      </w:r>
    </w:p>
    <w:p w14:paraId="66AA009A" w14:textId="77777777" w:rsidR="009003D7" w:rsidRPr="00B84F0F" w:rsidRDefault="009003D7" w:rsidP="009003D7">
      <w:pPr>
        <w:jc w:val="both"/>
        <w:rPr>
          <w:b/>
          <w:bCs/>
        </w:rPr>
      </w:pPr>
    </w:p>
    <w:p w14:paraId="22E608C3" w14:textId="77777777" w:rsidR="009003D7" w:rsidRPr="003375B8" w:rsidRDefault="009003D7" w:rsidP="009003D7">
      <w:pPr>
        <w:jc w:val="both"/>
      </w:pPr>
      <w:r w:rsidRPr="003375B8">
        <w:t>-</w:t>
      </w:r>
      <w:r>
        <w:t xml:space="preserve"> </w:t>
      </w:r>
      <w:r w:rsidRPr="003375B8">
        <w:t xml:space="preserve">wynagrodzenia personelu instytucji świadczącej usługi opieki </w:t>
      </w:r>
      <w:proofErr w:type="spellStart"/>
      <w:r w:rsidRPr="003375B8">
        <w:t>wytchnieniowej</w:t>
      </w:r>
      <w:proofErr w:type="spellEnd"/>
      <w:r w:rsidRPr="003375B8">
        <w:t xml:space="preserve">/ wynagrodzenie podmiotu świadczącego usługi opieki </w:t>
      </w:r>
      <w:proofErr w:type="spellStart"/>
      <w:r w:rsidRPr="003375B8">
        <w:t>wytchnieniowej</w:t>
      </w:r>
      <w:proofErr w:type="spellEnd"/>
      <w:r w:rsidRPr="003375B8">
        <w:t>,</w:t>
      </w:r>
    </w:p>
    <w:p w14:paraId="6DEADB22" w14:textId="77777777" w:rsidR="009003D7" w:rsidRPr="003375B8" w:rsidRDefault="009003D7" w:rsidP="009003D7">
      <w:pPr>
        <w:jc w:val="both"/>
      </w:pPr>
      <w:r w:rsidRPr="003375B8">
        <w:t>- dostaw mediów (opłaty za energię elektryczną, cieplną, gazową i wodę, opłaty przesyłowe, opłaty za odprowadzanie ścieków, opłaty za usługi telefoniczne i internetowe);</w:t>
      </w:r>
    </w:p>
    <w:p w14:paraId="65E58D54" w14:textId="77777777" w:rsidR="009003D7" w:rsidRPr="003375B8" w:rsidRDefault="009003D7" w:rsidP="009003D7">
      <w:pPr>
        <w:jc w:val="both"/>
      </w:pPr>
      <w:r w:rsidRPr="003375B8">
        <w:t xml:space="preserve">- czynszu, najmu, opłat administracyjnych dotyczących lokalu (mi.in wywóz śmieci), w którym sprawowana jest usługa opieki </w:t>
      </w:r>
      <w:proofErr w:type="spellStart"/>
      <w:r w:rsidRPr="003375B8">
        <w:t>wytchnieniowej</w:t>
      </w:r>
      <w:proofErr w:type="spellEnd"/>
      <w:r w:rsidRPr="003375B8">
        <w:t>;</w:t>
      </w:r>
    </w:p>
    <w:p w14:paraId="326BB199" w14:textId="77777777" w:rsidR="009003D7" w:rsidRPr="003375B8" w:rsidRDefault="009003D7" w:rsidP="009003D7">
      <w:pPr>
        <w:jc w:val="both"/>
      </w:pPr>
      <w:r w:rsidRPr="003375B8">
        <w:t>- przygotowania i zakupu wyżywienia;</w:t>
      </w:r>
    </w:p>
    <w:p w14:paraId="68890B81" w14:textId="77777777" w:rsidR="009003D7" w:rsidRPr="003375B8" w:rsidRDefault="009003D7" w:rsidP="009003D7">
      <w:pPr>
        <w:jc w:val="both"/>
      </w:pPr>
      <w:r w:rsidRPr="003375B8">
        <w:t>- kosztów związanych z utrzymaniem czystości;</w:t>
      </w:r>
    </w:p>
    <w:p w14:paraId="6C8B344B" w14:textId="77777777" w:rsidR="009003D7" w:rsidRPr="003375B8" w:rsidRDefault="009003D7" w:rsidP="009003D7">
      <w:pPr>
        <w:jc w:val="both"/>
      </w:pPr>
      <w:r w:rsidRPr="003375B8">
        <w:t>- kosztów zakupu środków higienicznych;</w:t>
      </w:r>
    </w:p>
    <w:p w14:paraId="336218AF" w14:textId="77777777" w:rsidR="009003D7" w:rsidRPr="003375B8" w:rsidRDefault="009003D7" w:rsidP="009003D7">
      <w:pPr>
        <w:jc w:val="both"/>
      </w:pPr>
      <w:r w:rsidRPr="003375B8">
        <w:t>- zakup środków ochrony osobistej</w:t>
      </w:r>
    </w:p>
    <w:p w14:paraId="5559B9BB" w14:textId="77777777" w:rsidR="009003D7" w:rsidRDefault="009003D7" w:rsidP="009003D7">
      <w:pPr>
        <w:jc w:val="both"/>
      </w:pPr>
      <w:r w:rsidRPr="003375B8">
        <w:t>- koszty związane z obsługą zadania, takie jak wynagrodzenia osób zarządzających, zakup materiałów biurowych.</w:t>
      </w:r>
    </w:p>
    <w:p w14:paraId="6E3711B3" w14:textId="77777777" w:rsidR="009003D7" w:rsidRDefault="009003D7" w:rsidP="009003D7">
      <w:pPr>
        <w:jc w:val="both"/>
      </w:pPr>
    </w:p>
    <w:p w14:paraId="51AEE6E7" w14:textId="77777777" w:rsidR="009003D7" w:rsidRDefault="009003D7" w:rsidP="009003D7">
      <w:pPr>
        <w:jc w:val="both"/>
        <w:rPr>
          <w:b/>
          <w:bCs/>
        </w:rPr>
      </w:pPr>
      <w:r w:rsidRPr="00BD1EC0">
        <w:rPr>
          <w:b/>
          <w:bCs/>
        </w:rPr>
        <w:t>1</w:t>
      </w:r>
      <w:r>
        <w:rPr>
          <w:b/>
          <w:bCs/>
        </w:rPr>
        <w:t>2</w:t>
      </w:r>
      <w:r w:rsidRPr="00BD1EC0">
        <w:rPr>
          <w:b/>
          <w:bCs/>
        </w:rPr>
        <w:t>. Limity wydatków:</w:t>
      </w:r>
    </w:p>
    <w:p w14:paraId="3DDD14E5" w14:textId="77777777" w:rsidR="009003D7" w:rsidRPr="00BD1EC0" w:rsidRDefault="009003D7" w:rsidP="009003D7">
      <w:pPr>
        <w:jc w:val="both"/>
        <w:rPr>
          <w:b/>
          <w:bCs/>
        </w:rPr>
      </w:pPr>
    </w:p>
    <w:p w14:paraId="65775B06" w14:textId="77777777" w:rsidR="009003D7" w:rsidRDefault="009003D7" w:rsidP="009003D7">
      <w:pPr>
        <w:jc w:val="both"/>
      </w:pPr>
      <w:r w:rsidRPr="00ED55B7">
        <w:lastRenderedPageBreak/>
        <w:t>-</w:t>
      </w:r>
      <w:r>
        <w:t xml:space="preserve"> </w:t>
      </w:r>
      <w:r w:rsidRPr="00ED55B7">
        <w:t xml:space="preserve">koszt 1 godziny zegarowej wynagrodzenia z tytułu świadczenia usług opieki </w:t>
      </w:r>
      <w:proofErr w:type="spellStart"/>
      <w:r w:rsidRPr="00ED55B7">
        <w:t>wytchnieniowej</w:t>
      </w:r>
      <w:proofErr w:type="spellEnd"/>
      <w:r w:rsidRPr="00ED55B7">
        <w:t xml:space="preserve"> w formie pobytu dziennego nie może przekroczyć </w:t>
      </w:r>
      <w:r w:rsidRPr="00BD1EC0">
        <w:rPr>
          <w:b/>
          <w:bCs/>
        </w:rPr>
        <w:t>40,00 zł</w:t>
      </w:r>
      <w:r w:rsidRPr="00ED55B7">
        <w:t xml:space="preserve"> z uwzględnieniem kosztów pracodawcy, nie wprowadza się ograniczeń co do formy zatrudniania/angażowania osób świadczących usługi, z zastrzeżeniem, iż maksymalny limit środków przeznaczonych na ten cel wynosi: </w:t>
      </w:r>
      <w:r w:rsidRPr="00B84F0F">
        <w:rPr>
          <w:b/>
          <w:bCs/>
        </w:rPr>
        <w:t>230 400,00 zł,</w:t>
      </w:r>
    </w:p>
    <w:p w14:paraId="2EEBDA1C" w14:textId="77777777" w:rsidR="009003D7" w:rsidRPr="003375B8" w:rsidRDefault="009003D7" w:rsidP="009003D7">
      <w:pPr>
        <w:jc w:val="both"/>
      </w:pPr>
      <w:r>
        <w:t xml:space="preserve">- koszt </w:t>
      </w:r>
      <w:r w:rsidRPr="00ED55B7">
        <w:t xml:space="preserve">1 godziny zegarowej wynagrodzenia z tytułu świadczenia usług opieki </w:t>
      </w:r>
      <w:proofErr w:type="spellStart"/>
      <w:r w:rsidRPr="00ED55B7">
        <w:t>wytchnieniowej</w:t>
      </w:r>
      <w:proofErr w:type="spellEnd"/>
      <w:r w:rsidRPr="00ED55B7">
        <w:t xml:space="preserve"> w formie</w:t>
      </w:r>
      <w:r>
        <w:t xml:space="preserve"> specjalistycznego poradnictwa nie może przekroczyć 100,00 zł bez względu na ilość osób w grupie, </w:t>
      </w:r>
      <w:r w:rsidRPr="00ED55B7">
        <w:t xml:space="preserve">maksymalny limit środków przeznaczonych na ten cel wynosi: </w:t>
      </w:r>
      <w:r w:rsidRPr="00B84F0F">
        <w:rPr>
          <w:b/>
          <w:bCs/>
        </w:rPr>
        <w:t>24 000,00 zł,</w:t>
      </w:r>
    </w:p>
    <w:p w14:paraId="291B315A" w14:textId="77777777" w:rsidR="009003D7" w:rsidRDefault="009003D7" w:rsidP="009003D7">
      <w:pPr>
        <w:jc w:val="both"/>
        <w:rPr>
          <w:b/>
          <w:bCs/>
        </w:rPr>
      </w:pPr>
    </w:p>
    <w:p w14:paraId="1341009F" w14:textId="77777777" w:rsidR="009003D7" w:rsidRDefault="009003D7" w:rsidP="009003D7">
      <w:pPr>
        <w:jc w:val="both"/>
        <w:rPr>
          <w:b/>
          <w:bCs/>
        </w:rPr>
      </w:pPr>
    </w:p>
    <w:p w14:paraId="3FC18CB5" w14:textId="77777777" w:rsidR="009003D7" w:rsidRDefault="009003D7" w:rsidP="009003D7">
      <w:pPr>
        <w:jc w:val="both"/>
        <w:rPr>
          <w:b/>
          <w:bCs/>
        </w:rPr>
      </w:pPr>
      <w:r>
        <w:rPr>
          <w:b/>
          <w:bCs/>
        </w:rPr>
        <w:t>Nie dopuszcza się pobierania opłat od uczestników programu.</w:t>
      </w:r>
    </w:p>
    <w:p w14:paraId="7F3FD763" w14:textId="77777777" w:rsidR="009003D7" w:rsidRPr="00BF7BBC" w:rsidRDefault="009003D7" w:rsidP="009003D7">
      <w:pPr>
        <w:jc w:val="both"/>
      </w:pPr>
    </w:p>
    <w:p w14:paraId="4F36F6C9" w14:textId="77777777" w:rsidR="009003D7" w:rsidRPr="00595AAC" w:rsidRDefault="009003D7" w:rsidP="009003D7">
      <w:pPr>
        <w:ind w:left="754"/>
        <w:jc w:val="both"/>
        <w:rPr>
          <w:b/>
          <w:u w:val="single"/>
        </w:rPr>
      </w:pPr>
    </w:p>
    <w:p w14:paraId="0AA666BF" w14:textId="77777777" w:rsidR="009003D7" w:rsidRPr="00BF7BBC" w:rsidRDefault="009003D7" w:rsidP="009003D7">
      <w:pPr>
        <w:widowControl w:val="0"/>
        <w:numPr>
          <w:ilvl w:val="0"/>
          <w:numId w:val="1"/>
        </w:numPr>
        <w:suppressAutoHyphens/>
        <w:jc w:val="both"/>
      </w:pPr>
      <w:r w:rsidRPr="00BF7BBC">
        <w:rPr>
          <w:b/>
          <w:u w:val="single"/>
        </w:rPr>
        <w:t xml:space="preserve">Zasady przyznawania dotacji </w:t>
      </w:r>
    </w:p>
    <w:p w14:paraId="2CC06C2E" w14:textId="77777777" w:rsidR="009003D7" w:rsidRPr="00BF7BBC" w:rsidRDefault="009003D7" w:rsidP="009003D7">
      <w:pPr>
        <w:widowControl w:val="0"/>
        <w:suppressAutoHyphens/>
        <w:ind w:left="340"/>
        <w:jc w:val="both"/>
      </w:pPr>
    </w:p>
    <w:p w14:paraId="6D02DC6D" w14:textId="77777777" w:rsidR="009003D7" w:rsidRPr="006638C9" w:rsidRDefault="009003D7" w:rsidP="009003D7">
      <w:pPr>
        <w:widowControl w:val="0"/>
        <w:numPr>
          <w:ilvl w:val="1"/>
          <w:numId w:val="1"/>
        </w:numPr>
        <w:suppressAutoHyphens/>
        <w:jc w:val="both"/>
      </w:pPr>
      <w:r w:rsidRPr="00BF7BBC">
        <w:t>Postępowanie konkursowe odbywać się będzie przy uw</w:t>
      </w:r>
      <w:r>
        <w:t>zględnieniu zasad określonych w </w:t>
      </w:r>
      <w:r w:rsidRPr="00BF7BBC">
        <w:t xml:space="preserve">ustawie z dnia 24 kwietnia 2003 r. o działalności pożytku publicznego i o wolontariacie </w:t>
      </w:r>
      <w:r w:rsidRPr="006638C9">
        <w:rPr>
          <w:rFonts w:eastAsia="Arial Unicode MS"/>
        </w:rPr>
        <w:t>(Dz.U.2020.1057 t. j. ze zm.</w:t>
      </w:r>
      <w:r w:rsidRPr="006638C9">
        <w:t>).</w:t>
      </w:r>
    </w:p>
    <w:p w14:paraId="21CF38E3" w14:textId="77777777" w:rsidR="009003D7" w:rsidRPr="00BF7BBC" w:rsidRDefault="009003D7" w:rsidP="009003D7">
      <w:pPr>
        <w:widowControl w:val="0"/>
        <w:numPr>
          <w:ilvl w:val="1"/>
          <w:numId w:val="1"/>
        </w:numPr>
        <w:suppressAutoHyphens/>
        <w:jc w:val="both"/>
      </w:pPr>
      <w:r w:rsidRPr="00BF7BBC">
        <w:t>Uczestnikami konkursu mogą być organizacje pozarządowe oraz podmioty wymienione w</w:t>
      </w:r>
      <w:r>
        <w:t> </w:t>
      </w:r>
      <w:r w:rsidRPr="00BF7BBC">
        <w:t>art.</w:t>
      </w:r>
      <w:r>
        <w:t xml:space="preserve"> 3 ust. 3 U</w:t>
      </w:r>
      <w:r w:rsidRPr="00BF7BBC">
        <w:t>stawy.</w:t>
      </w:r>
    </w:p>
    <w:p w14:paraId="25C61689" w14:textId="77777777" w:rsidR="009003D7" w:rsidRPr="00BF7BBC" w:rsidRDefault="009003D7" w:rsidP="009003D7">
      <w:pPr>
        <w:widowControl w:val="0"/>
        <w:numPr>
          <w:ilvl w:val="1"/>
          <w:numId w:val="1"/>
        </w:numPr>
        <w:suppressAutoHyphens/>
        <w:jc w:val="both"/>
      </w:pPr>
      <w:r w:rsidRPr="00BF7BBC">
        <w:t xml:space="preserve">Wysokość przyznanej dotacji może być niższa, niż wnioskowana w ofercie. W takim przypadku oferent zobowiązany jest zmienić kosztorys </w:t>
      </w:r>
      <w:r>
        <w:t>wskazany</w:t>
      </w:r>
      <w:r w:rsidRPr="00BF7BBC">
        <w:t xml:space="preserve"> w ofercie oraz zakres rzeczowy zadania lub wycofać swoją ofertę.</w:t>
      </w:r>
    </w:p>
    <w:p w14:paraId="3B5B56D8" w14:textId="77777777" w:rsidR="009003D7" w:rsidRPr="00BF7BBC" w:rsidRDefault="009003D7" w:rsidP="009003D7">
      <w:pPr>
        <w:widowControl w:val="0"/>
        <w:numPr>
          <w:ilvl w:val="1"/>
          <w:numId w:val="1"/>
        </w:numPr>
        <w:suppressAutoHyphens/>
        <w:jc w:val="both"/>
      </w:pPr>
      <w:r w:rsidRPr="00BF7BBC">
        <w:t xml:space="preserve">Warunkiem przekazania dotacji jest zawarcie umowy w formie pisemnej. </w:t>
      </w:r>
    </w:p>
    <w:p w14:paraId="3A1F647A" w14:textId="77777777" w:rsidR="009003D7" w:rsidRPr="00BF7BBC" w:rsidRDefault="009003D7" w:rsidP="009003D7">
      <w:pPr>
        <w:widowControl w:val="0"/>
        <w:suppressAutoHyphens/>
        <w:ind w:left="340"/>
        <w:jc w:val="both"/>
        <w:rPr>
          <w:color w:val="FF0000"/>
        </w:rPr>
      </w:pPr>
    </w:p>
    <w:p w14:paraId="615E6526" w14:textId="77777777" w:rsidR="009003D7" w:rsidRPr="00BF7BBC" w:rsidRDefault="009003D7" w:rsidP="009003D7">
      <w:pPr>
        <w:widowControl w:val="0"/>
        <w:numPr>
          <w:ilvl w:val="0"/>
          <w:numId w:val="1"/>
        </w:numPr>
        <w:suppressAutoHyphens/>
        <w:jc w:val="both"/>
        <w:rPr>
          <w:b/>
          <w:u w:val="single"/>
        </w:rPr>
      </w:pPr>
      <w:r w:rsidRPr="00BF7BBC">
        <w:rPr>
          <w:b/>
          <w:u w:val="single"/>
        </w:rPr>
        <w:t>Termin i warunki realizacji zadania</w:t>
      </w:r>
    </w:p>
    <w:p w14:paraId="7D5B51EC" w14:textId="77777777" w:rsidR="009003D7" w:rsidRPr="00BF7BBC" w:rsidRDefault="009003D7" w:rsidP="009003D7">
      <w:pPr>
        <w:widowControl w:val="0"/>
        <w:suppressAutoHyphens/>
        <w:ind w:left="340"/>
        <w:jc w:val="both"/>
        <w:rPr>
          <w:b/>
          <w:u w:val="single"/>
        </w:rPr>
      </w:pPr>
    </w:p>
    <w:p w14:paraId="3362B2E3" w14:textId="77777777" w:rsidR="009003D7" w:rsidRPr="00BF7BBC" w:rsidRDefault="009003D7" w:rsidP="009003D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 xml:space="preserve">Zgłoszone do konkursu zadanie musi być realizowane </w:t>
      </w:r>
      <w:r w:rsidRPr="006638C9">
        <w:t xml:space="preserve">w 2021 roku, maksymalnie do 31 grudnia. W roku 2021 podmiot może realizować zadanie publiczne przed </w:t>
      </w:r>
      <w:r>
        <w:t>dniem podpisania umowy, przy czym czyni to na własne ryzyko.</w:t>
      </w:r>
    </w:p>
    <w:p w14:paraId="6C757485" w14:textId="77777777" w:rsidR="009003D7" w:rsidRPr="00BF7BBC" w:rsidRDefault="009003D7" w:rsidP="009003D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F7BBC">
        <w:t xml:space="preserve">Podmiot realizujący zadanie zobowiązany jest do </w:t>
      </w:r>
      <w:r>
        <w:t xml:space="preserve">stosowania Wytycznych w zakresie wypełniania obowiązków informacyjnych dostępnych </w:t>
      </w:r>
      <w:r w:rsidRPr="00BF7BBC">
        <w:t xml:space="preserve"> </w:t>
      </w:r>
      <w:r>
        <w:t xml:space="preserve">na stronie internetowej Kancelarii Prezesa Rady Ministrów </w:t>
      </w:r>
      <w:r w:rsidRPr="001A7D68">
        <w:t>https://www.gov.pl/web/premier/dzialania-informacyjne</w:t>
      </w:r>
    </w:p>
    <w:p w14:paraId="71040C26" w14:textId="77777777" w:rsidR="009003D7" w:rsidRDefault="009003D7" w:rsidP="009003D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F7BBC">
        <w:t>Szczegółowe i ostateczne warunki realizacji, finansowania i rozliczania zadań regulować będzie umowa zawarta pomiędzy powiatem a oferent</w:t>
      </w:r>
      <w:r>
        <w:t>em</w:t>
      </w:r>
      <w:r w:rsidRPr="00BF7BBC">
        <w:t xml:space="preserve"> wybrany</w:t>
      </w:r>
      <w:r>
        <w:t>m</w:t>
      </w:r>
      <w:r w:rsidRPr="00BF7BBC">
        <w:t xml:space="preserve"> w konkurs</w:t>
      </w:r>
      <w:r>
        <w:t>ie</w:t>
      </w:r>
      <w:r w:rsidRPr="00BF7BBC">
        <w:t xml:space="preserve">. </w:t>
      </w:r>
    </w:p>
    <w:p w14:paraId="4352F522" w14:textId="77777777" w:rsidR="009003D7" w:rsidRPr="00BF7BBC" w:rsidRDefault="009003D7" w:rsidP="009003D7">
      <w:pPr>
        <w:spacing w:line="276" w:lineRule="auto"/>
        <w:ind w:left="360"/>
        <w:jc w:val="both"/>
      </w:pPr>
    </w:p>
    <w:p w14:paraId="6092DF68" w14:textId="77777777" w:rsidR="009003D7" w:rsidRPr="00BF7BBC" w:rsidRDefault="009003D7" w:rsidP="009003D7">
      <w:pPr>
        <w:widowControl w:val="0"/>
        <w:numPr>
          <w:ilvl w:val="0"/>
          <w:numId w:val="1"/>
        </w:numPr>
        <w:tabs>
          <w:tab w:val="left" w:pos="7520"/>
        </w:tabs>
        <w:suppressAutoHyphens/>
        <w:spacing w:line="360" w:lineRule="auto"/>
        <w:jc w:val="both"/>
        <w:rPr>
          <w:b/>
          <w:u w:val="single"/>
        </w:rPr>
      </w:pPr>
      <w:r w:rsidRPr="00BF7BBC">
        <w:rPr>
          <w:b/>
          <w:u w:val="single"/>
        </w:rPr>
        <w:t>Termin i warunki składania ofert</w:t>
      </w:r>
    </w:p>
    <w:p w14:paraId="7D91929C" w14:textId="77777777" w:rsidR="009003D7" w:rsidRPr="00BF7BBC" w:rsidRDefault="009003D7" w:rsidP="009003D7">
      <w:pPr>
        <w:widowControl w:val="0"/>
        <w:numPr>
          <w:ilvl w:val="1"/>
          <w:numId w:val="1"/>
        </w:numPr>
        <w:shd w:val="clear" w:color="auto" w:fill="FFFFFF"/>
        <w:spacing w:line="276" w:lineRule="auto"/>
        <w:jc w:val="both"/>
      </w:pPr>
      <w:r w:rsidRPr="00BF7BBC">
        <w:t>Ofert</w:t>
      </w:r>
      <w:r>
        <w:t>ę</w:t>
      </w:r>
      <w:r w:rsidRPr="00BF7BBC">
        <w:t xml:space="preserve"> dotycząc</w:t>
      </w:r>
      <w:r>
        <w:t>ą</w:t>
      </w:r>
      <w:r w:rsidRPr="00BF7BBC">
        <w:t xml:space="preserve"> realizacji zadania należy składać w zaklejon</w:t>
      </w:r>
      <w:r>
        <w:t>ej</w:t>
      </w:r>
      <w:r w:rsidRPr="00BF7BBC">
        <w:t xml:space="preserve"> koper</w:t>
      </w:r>
      <w:r>
        <w:t>cie</w:t>
      </w:r>
      <w:r w:rsidRPr="00BF7BBC">
        <w:t xml:space="preserve"> z napisem </w:t>
      </w:r>
      <w:r w:rsidRPr="000C1619">
        <w:rPr>
          <w:b/>
          <w:bCs/>
        </w:rPr>
        <w:t xml:space="preserve">„Konkurs ofert na realizację zadania publicznego – Opieka </w:t>
      </w:r>
      <w:proofErr w:type="spellStart"/>
      <w:r w:rsidRPr="000C1619">
        <w:rPr>
          <w:b/>
          <w:bCs/>
        </w:rPr>
        <w:t>Wytchnieniowa</w:t>
      </w:r>
      <w:proofErr w:type="spellEnd"/>
      <w:r w:rsidRPr="00BF7BBC">
        <w:t>” w Sekretariacie Starostwa Powiatowego w Lwówku Śl</w:t>
      </w:r>
      <w:r>
        <w:t>ąskim, ul. Szpitalna 4, w sekretariacie - II</w:t>
      </w:r>
      <w:r w:rsidRPr="00BF7BBC">
        <w:t xml:space="preserve"> piętro, w </w:t>
      </w:r>
      <w:r>
        <w:t xml:space="preserve">poniedziałki </w:t>
      </w:r>
      <w:r w:rsidRPr="00BF7BBC">
        <w:t>w</w:t>
      </w:r>
      <w:r>
        <w:t> </w:t>
      </w:r>
      <w:r w:rsidRPr="00BF7BBC">
        <w:t>godzinach 8.00-</w:t>
      </w:r>
      <w:r>
        <w:t>16.00, a w </w:t>
      </w:r>
      <w:r w:rsidRPr="00BF7BBC">
        <w:t>pozostałe dni w godzinach 7.30-15.</w:t>
      </w:r>
      <w:r w:rsidRPr="00CB43DB">
        <w:t xml:space="preserve">30 w terminie </w:t>
      </w:r>
      <w:r w:rsidRPr="0097179B">
        <w:rPr>
          <w:b/>
        </w:rPr>
        <w:t xml:space="preserve">do dnia </w:t>
      </w:r>
      <w:r>
        <w:rPr>
          <w:b/>
        </w:rPr>
        <w:t>5</w:t>
      </w:r>
      <w:r w:rsidRPr="0097179B">
        <w:rPr>
          <w:b/>
        </w:rPr>
        <w:t xml:space="preserve"> lipca 2021 roku</w:t>
      </w:r>
      <w:r>
        <w:rPr>
          <w:b/>
        </w:rPr>
        <w:t xml:space="preserve"> do godz. 16.00</w:t>
      </w:r>
      <w:r w:rsidRPr="00BF7BBC">
        <w:t xml:space="preserve">. </w:t>
      </w:r>
      <w:r>
        <w:t>Decyduje data wpływu, o</w:t>
      </w:r>
      <w:r w:rsidRPr="00BF7BBC">
        <w:t>ferty złożone po terminie nie będą rozpatrywane.</w:t>
      </w:r>
    </w:p>
    <w:p w14:paraId="54B27836" w14:textId="77777777" w:rsidR="009003D7" w:rsidRPr="00512E18" w:rsidRDefault="009003D7" w:rsidP="009003D7">
      <w:pPr>
        <w:widowControl w:val="0"/>
        <w:numPr>
          <w:ilvl w:val="1"/>
          <w:numId w:val="1"/>
        </w:numPr>
        <w:shd w:val="clear" w:color="auto" w:fill="FFFFFF"/>
        <w:spacing w:line="276" w:lineRule="auto"/>
        <w:ind w:left="360"/>
        <w:jc w:val="both"/>
      </w:pPr>
      <w:r w:rsidRPr="00BF7BBC">
        <w:t>Ofert</w:t>
      </w:r>
      <w:r>
        <w:t>a</w:t>
      </w:r>
      <w:r w:rsidRPr="00BF7BBC">
        <w:t xml:space="preserve"> mus</w:t>
      </w:r>
      <w:r>
        <w:t xml:space="preserve">i </w:t>
      </w:r>
      <w:r w:rsidRPr="00BF7BBC">
        <w:t>być zgodn</w:t>
      </w:r>
      <w:r>
        <w:t>a</w:t>
      </w:r>
      <w:r w:rsidRPr="00BF7BBC">
        <w:t xml:space="preserve"> z Załącznikiem Nr 1 Rozporządzeniem </w:t>
      </w:r>
      <w:r>
        <w:t xml:space="preserve">Przewodniczącego Komitetu ds. Pożytku Publicznego </w:t>
      </w:r>
      <w:r w:rsidRPr="00012F79">
        <w:t>z dnia 24 października 2018 r. w sprawie wzorów ofert i ramowych wzorów umów dotyczących realizacji zadań publicznych oraz wzorów sprawozdań z wykonania tych zadań (Dz.U.2018.2057)</w:t>
      </w:r>
      <w:r w:rsidRPr="00512E18">
        <w:t>.</w:t>
      </w:r>
    </w:p>
    <w:p w14:paraId="5DBA8E1A" w14:textId="77777777" w:rsidR="009003D7" w:rsidRDefault="009003D7" w:rsidP="009003D7">
      <w:pPr>
        <w:widowControl w:val="0"/>
        <w:numPr>
          <w:ilvl w:val="1"/>
          <w:numId w:val="1"/>
        </w:numPr>
        <w:shd w:val="clear" w:color="auto" w:fill="FFFFFF"/>
        <w:spacing w:line="276" w:lineRule="auto"/>
        <w:ind w:left="360"/>
        <w:jc w:val="both"/>
      </w:pPr>
      <w:r w:rsidRPr="00BF7BBC">
        <w:t xml:space="preserve">Wzór oferty dostępny jest na stronie internetowej Powiatu Lwóweckiego </w:t>
      </w:r>
      <w:r w:rsidRPr="004B3AEB">
        <w:t xml:space="preserve">w zakładce </w:t>
      </w:r>
      <w:r w:rsidRPr="004927DA">
        <w:t>Organizacje pozarządowe oraz w zakładce Aktualności pod ogłoszeniem o konkursie.</w:t>
      </w:r>
    </w:p>
    <w:p w14:paraId="58EA5728" w14:textId="77777777" w:rsidR="009003D7" w:rsidRDefault="009003D7" w:rsidP="009003D7">
      <w:pPr>
        <w:widowControl w:val="0"/>
        <w:numPr>
          <w:ilvl w:val="1"/>
          <w:numId w:val="1"/>
        </w:numPr>
        <w:shd w:val="clear" w:color="auto" w:fill="FFFFFF"/>
        <w:spacing w:line="276" w:lineRule="auto"/>
        <w:ind w:left="360"/>
        <w:jc w:val="both"/>
      </w:pPr>
      <w:r w:rsidRPr="000C1619">
        <w:lastRenderedPageBreak/>
        <w:t xml:space="preserve">Ofertę należy sporządzić w formie pisemnej, pod rygorem nieważności, wypełnić maszynowo, komputerowo lub czytelnym pismem ręcznym oraz w sposób umożliwiający dopięcie jej jako załącznika do umowy, a więc z wykluczeniem sposobów trwałego spinania dokumentów (bindowanie, zszywanie, </w:t>
      </w:r>
      <w:r>
        <w:t>itp.</w:t>
      </w:r>
      <w:r w:rsidRPr="000C1619">
        <w:t>).</w:t>
      </w:r>
    </w:p>
    <w:p w14:paraId="311E7FF6" w14:textId="77777777" w:rsidR="009003D7" w:rsidRDefault="009003D7" w:rsidP="009003D7">
      <w:pPr>
        <w:widowControl w:val="0"/>
        <w:numPr>
          <w:ilvl w:val="1"/>
          <w:numId w:val="1"/>
        </w:numPr>
        <w:shd w:val="clear" w:color="auto" w:fill="FFFFFF"/>
        <w:spacing w:line="276" w:lineRule="auto"/>
        <w:ind w:left="360"/>
        <w:jc w:val="both"/>
      </w:pPr>
      <w:r w:rsidRPr="000C1619">
        <w:t>Oferty złożone niezgodnie z ogłoszeniem, na niewłaściwych drukach, niekompletne</w:t>
      </w:r>
      <w:r>
        <w:t xml:space="preserve">, </w:t>
      </w:r>
      <w:r w:rsidRPr="000C1619">
        <w:t>nieczytelne, w innym języku niż język polski l</w:t>
      </w:r>
      <w:r>
        <w:t>u</w:t>
      </w:r>
      <w:r w:rsidRPr="000C1619">
        <w:t xml:space="preserve">b złożone po terminie nie </w:t>
      </w:r>
      <w:r>
        <w:t>będą ro</w:t>
      </w:r>
      <w:r w:rsidRPr="000C1619">
        <w:t>zpatrywane. Oferta złożona</w:t>
      </w:r>
      <w:r>
        <w:t xml:space="preserve"> </w:t>
      </w:r>
      <w:r w:rsidRPr="000C1619">
        <w:t>bez</w:t>
      </w:r>
      <w:r>
        <w:t xml:space="preserve"> w</w:t>
      </w:r>
      <w:r w:rsidRPr="000C1619">
        <w:t>ymaganych</w:t>
      </w:r>
      <w:r>
        <w:t xml:space="preserve"> </w:t>
      </w:r>
      <w:r w:rsidRPr="000C1619">
        <w:t>za</w:t>
      </w:r>
      <w:r>
        <w:t xml:space="preserve">łączników </w:t>
      </w:r>
      <w:r w:rsidRPr="000C1619">
        <w:t xml:space="preserve">jest niekompletna </w:t>
      </w:r>
      <w:r>
        <w:t xml:space="preserve">i </w:t>
      </w:r>
      <w:r w:rsidRPr="000C1619">
        <w:t>zostanie</w:t>
      </w:r>
      <w:r>
        <w:t xml:space="preserve"> </w:t>
      </w:r>
      <w:r w:rsidRPr="000C1619">
        <w:t>odrzucona z przyczyn formalnych.</w:t>
      </w:r>
    </w:p>
    <w:p w14:paraId="7A1FBF74" w14:textId="77777777" w:rsidR="009003D7" w:rsidRDefault="009003D7" w:rsidP="009003D7">
      <w:pPr>
        <w:widowControl w:val="0"/>
        <w:numPr>
          <w:ilvl w:val="1"/>
          <w:numId w:val="1"/>
        </w:numPr>
        <w:shd w:val="clear" w:color="auto" w:fill="FFFFFF"/>
        <w:spacing w:line="276" w:lineRule="auto"/>
        <w:ind w:left="360"/>
        <w:jc w:val="both"/>
      </w:pPr>
      <w:r w:rsidRPr="000C1619">
        <w:t>Nie przewiduje się możliwości uzupełnienia oferty, kt</w:t>
      </w:r>
      <w:r>
        <w:t>ó</w:t>
      </w:r>
      <w:r w:rsidRPr="000C1619">
        <w:t>ra została z</w:t>
      </w:r>
      <w:r>
        <w:t>ł</w:t>
      </w:r>
      <w:r w:rsidRPr="000C1619">
        <w:t>o</w:t>
      </w:r>
      <w:r>
        <w:t>ż</w:t>
      </w:r>
      <w:r w:rsidRPr="000C1619">
        <w:t>ona w stanie</w:t>
      </w:r>
      <w:r>
        <w:t xml:space="preserve"> </w:t>
      </w:r>
      <w:r w:rsidRPr="000C1619">
        <w:t>niekompletnym.</w:t>
      </w:r>
    </w:p>
    <w:p w14:paraId="2F00C319" w14:textId="77777777" w:rsidR="009003D7" w:rsidRDefault="009003D7" w:rsidP="009003D7">
      <w:pPr>
        <w:widowControl w:val="0"/>
        <w:numPr>
          <w:ilvl w:val="1"/>
          <w:numId w:val="1"/>
        </w:numPr>
        <w:shd w:val="clear" w:color="auto" w:fill="FFFFFF"/>
        <w:spacing w:line="276" w:lineRule="auto"/>
        <w:ind w:left="360"/>
        <w:jc w:val="both"/>
      </w:pPr>
      <w:r w:rsidRPr="000C1619">
        <w:t>Oferta winna by</w:t>
      </w:r>
      <w:r>
        <w:t>ć</w:t>
      </w:r>
      <w:r w:rsidRPr="000C1619">
        <w:t xml:space="preserve"> podpisana przez osob</w:t>
      </w:r>
      <w:r>
        <w:t>ę</w:t>
      </w:r>
      <w:r w:rsidRPr="000C1619">
        <w:t xml:space="preserve"> lub osoby upowa</w:t>
      </w:r>
      <w:r>
        <w:t>ż</w:t>
      </w:r>
      <w:r w:rsidRPr="000C1619">
        <w:t xml:space="preserve">nione do </w:t>
      </w:r>
      <w:r>
        <w:t xml:space="preserve">składania </w:t>
      </w:r>
      <w:r w:rsidRPr="000C1619">
        <w:t>o</w:t>
      </w:r>
      <w:r>
        <w:t>ś</w:t>
      </w:r>
      <w:r w:rsidRPr="000C1619">
        <w:t>wiadcze</w:t>
      </w:r>
      <w:r>
        <w:t>ń</w:t>
      </w:r>
      <w:r w:rsidRPr="000C1619">
        <w:t xml:space="preserve"> woli w imieniu oferenta, zgodnie ze statutem lub innym dokumentem, lub</w:t>
      </w:r>
      <w:r>
        <w:t xml:space="preserve"> </w:t>
      </w:r>
      <w:r w:rsidRPr="000C1619">
        <w:t>rejestrem określającym spos</w:t>
      </w:r>
      <w:r>
        <w:t>ó</w:t>
      </w:r>
      <w:r w:rsidRPr="000C1619">
        <w:t>b reprezentacji wraz z pieczątkami imiennymi, a w</w:t>
      </w:r>
      <w:r>
        <w:t xml:space="preserve"> </w:t>
      </w:r>
      <w:r w:rsidRPr="000C1619">
        <w:t>przypadku ich braku wymagane s</w:t>
      </w:r>
      <w:r>
        <w:t xml:space="preserve">ą </w:t>
      </w:r>
      <w:r w:rsidRPr="000C1619">
        <w:t>czytelne podpisy or</w:t>
      </w:r>
      <w:r>
        <w:t xml:space="preserve">az </w:t>
      </w:r>
      <w:r w:rsidRPr="000C1619">
        <w:t>piecz</w:t>
      </w:r>
      <w:r>
        <w:t>ą</w:t>
      </w:r>
      <w:r w:rsidRPr="000C1619">
        <w:t>tka nag</w:t>
      </w:r>
      <w:r>
        <w:t>łó</w:t>
      </w:r>
      <w:r w:rsidRPr="000C1619">
        <w:t>wkowa</w:t>
      </w:r>
      <w:r>
        <w:t xml:space="preserve"> </w:t>
      </w:r>
      <w:r w:rsidRPr="000C1619">
        <w:t>oferenta</w:t>
      </w:r>
      <w:r>
        <w:t>.</w:t>
      </w:r>
    </w:p>
    <w:p w14:paraId="4B495698" w14:textId="77777777" w:rsidR="009003D7" w:rsidRDefault="009003D7" w:rsidP="009003D7">
      <w:pPr>
        <w:widowControl w:val="0"/>
        <w:numPr>
          <w:ilvl w:val="1"/>
          <w:numId w:val="1"/>
        </w:numPr>
        <w:shd w:val="clear" w:color="auto" w:fill="FFFFFF"/>
        <w:spacing w:line="276" w:lineRule="auto"/>
        <w:ind w:left="360"/>
        <w:jc w:val="both"/>
      </w:pPr>
      <w:r w:rsidRPr="000C1619">
        <w:t>Wszystkie załączniki do oferty w formie kserokopii powinny zostać potwierdzone (na</w:t>
      </w:r>
      <w:r>
        <w:t xml:space="preserve"> każdej </w:t>
      </w:r>
      <w:r w:rsidRPr="000C1619">
        <w:t>stronie) przez osoby upowa</w:t>
      </w:r>
      <w:r>
        <w:t>ż</w:t>
      </w:r>
      <w:r w:rsidRPr="000C1619">
        <w:t>nione do reprezentowania oferenta ,,za zgodno</w:t>
      </w:r>
      <w:r>
        <w:t>ść</w:t>
      </w:r>
      <w:r w:rsidRPr="000C1619">
        <w:t xml:space="preserve"> z</w:t>
      </w:r>
      <w:r>
        <w:t xml:space="preserve"> </w:t>
      </w:r>
      <w:r w:rsidRPr="000C1619">
        <w:t>oryginałem".</w:t>
      </w:r>
    </w:p>
    <w:p w14:paraId="578BEE1E" w14:textId="77777777" w:rsidR="009003D7" w:rsidRDefault="009003D7" w:rsidP="009003D7">
      <w:pPr>
        <w:widowControl w:val="0"/>
        <w:shd w:val="clear" w:color="auto" w:fill="FFFFFF"/>
        <w:spacing w:line="276" w:lineRule="auto"/>
        <w:ind w:left="360"/>
        <w:jc w:val="both"/>
      </w:pPr>
    </w:p>
    <w:p w14:paraId="2E3ADA21" w14:textId="77777777" w:rsidR="009003D7" w:rsidRPr="005945D6" w:rsidRDefault="009003D7" w:rsidP="009003D7">
      <w:pPr>
        <w:widowControl w:val="0"/>
        <w:shd w:val="clear" w:color="auto" w:fill="FFFFFF"/>
        <w:spacing w:line="276" w:lineRule="auto"/>
        <w:ind w:left="360"/>
        <w:jc w:val="both"/>
        <w:rPr>
          <w:b/>
          <w:bCs/>
        </w:rPr>
      </w:pPr>
      <w:r w:rsidRPr="005945D6">
        <w:rPr>
          <w:b/>
          <w:bCs/>
        </w:rPr>
        <w:t>Do oferty należy załączyć:</w:t>
      </w:r>
    </w:p>
    <w:p w14:paraId="22CEE6AD" w14:textId="77777777" w:rsidR="009003D7" w:rsidRDefault="009003D7" w:rsidP="009003D7">
      <w:pPr>
        <w:widowControl w:val="0"/>
        <w:shd w:val="clear" w:color="auto" w:fill="FFFFFF"/>
        <w:spacing w:line="276" w:lineRule="auto"/>
        <w:ind w:left="360"/>
        <w:jc w:val="both"/>
      </w:pPr>
    </w:p>
    <w:p w14:paraId="767447A5" w14:textId="77777777" w:rsidR="009003D7" w:rsidRDefault="009003D7" w:rsidP="009003D7">
      <w:pPr>
        <w:widowControl w:val="0"/>
        <w:shd w:val="clear" w:color="auto" w:fill="FFFFFF"/>
        <w:spacing w:line="276" w:lineRule="auto"/>
        <w:ind w:left="360"/>
        <w:jc w:val="both"/>
      </w:pPr>
      <w:r>
        <w:t>1) aktualny odpis z Krajowego Rejestru Sądowego, innego rejestru lub ewidencji, potwierdzający status prawny oferenta i umocowanie osób go reprezentujących (odpis musi być zgodny z aktualnym stanem faktycznym i prawnym),</w:t>
      </w:r>
    </w:p>
    <w:p w14:paraId="65ED8C1C" w14:textId="77777777" w:rsidR="009003D7" w:rsidRDefault="009003D7" w:rsidP="009003D7">
      <w:pPr>
        <w:widowControl w:val="0"/>
        <w:shd w:val="clear" w:color="auto" w:fill="FFFFFF"/>
        <w:spacing w:line="276" w:lineRule="auto"/>
        <w:ind w:left="360"/>
        <w:jc w:val="both"/>
      </w:pPr>
      <w:r>
        <w:t>2) kopię statutu organizacji pozarządowej (aktualną kopię statutu potwierdzającego prowadzenie działalności pozarządowej m.in. w zakresie zadań, będących przedmiotem niniejszego konkursu),</w:t>
      </w:r>
    </w:p>
    <w:p w14:paraId="65250216" w14:textId="77777777" w:rsidR="009003D7" w:rsidRDefault="009003D7" w:rsidP="009003D7">
      <w:pPr>
        <w:widowControl w:val="0"/>
        <w:shd w:val="clear" w:color="auto" w:fill="FFFFFF"/>
        <w:spacing w:line="276" w:lineRule="auto"/>
        <w:ind w:left="360"/>
        <w:jc w:val="both"/>
      </w:pPr>
      <w:r>
        <w:t>3) w przypadku, gdy oferta podpisana jest przez inne osoby niż wskazane w aktualnym odpisie potwierdzającym wpis do właściwej ewidencji lub rejestru, należy dołączyć stosowne pełnomocnictwa lub upoważnienia w oryginale,</w:t>
      </w:r>
    </w:p>
    <w:p w14:paraId="57CDDFC1" w14:textId="77777777" w:rsidR="009003D7" w:rsidRDefault="009003D7" w:rsidP="009003D7">
      <w:pPr>
        <w:widowControl w:val="0"/>
        <w:shd w:val="clear" w:color="auto" w:fill="FFFFFF"/>
        <w:spacing w:line="276" w:lineRule="auto"/>
        <w:ind w:left="360"/>
        <w:jc w:val="both"/>
      </w:pPr>
      <w:r>
        <w:t>4) w przypadku organizacji zadania na obiektach nie będących własnością podmiotu dokumenty potwierdzające możliwość przeprowadzenia przedsięwzięcia we wskazanym miejscu, czyli: list intencyjny, umowę partnerską, oświadczenie właściciela obiektu/posesji,</w:t>
      </w:r>
    </w:p>
    <w:p w14:paraId="100DE02F" w14:textId="77777777" w:rsidR="009003D7" w:rsidRDefault="009003D7" w:rsidP="009003D7">
      <w:pPr>
        <w:widowControl w:val="0"/>
        <w:shd w:val="clear" w:color="auto" w:fill="FFFFFF"/>
        <w:spacing w:line="276" w:lineRule="auto"/>
        <w:ind w:left="360"/>
        <w:jc w:val="both"/>
      </w:pPr>
      <w:r>
        <w:t>5) w przypadku wskazania partnera biorącego udział w realizacji zadania: umowę partnerską, list intencyjny lub oświadczenie partnera określające jego wkład finansowy lub niefinansowy w zadanie,</w:t>
      </w:r>
    </w:p>
    <w:p w14:paraId="7F5E2238" w14:textId="77777777" w:rsidR="009003D7" w:rsidRDefault="009003D7" w:rsidP="009003D7">
      <w:pPr>
        <w:widowControl w:val="0"/>
        <w:shd w:val="clear" w:color="auto" w:fill="FFFFFF"/>
        <w:spacing w:line="276" w:lineRule="auto"/>
        <w:ind w:left="360"/>
        <w:jc w:val="both"/>
      </w:pPr>
      <w:r>
        <w:t>6) w przypadku oferty wspólnej: umowę zawartą miedzy podmiotami, określającą zakres ich świadczeń składających się na realizację zadania publicznego, sposób reprezentacji podmiotów wobec Powiatu Lwóweckiego</w:t>
      </w:r>
    </w:p>
    <w:p w14:paraId="5953B28E" w14:textId="77777777" w:rsidR="009003D7" w:rsidRDefault="009003D7" w:rsidP="009003D7">
      <w:pPr>
        <w:widowControl w:val="0"/>
        <w:shd w:val="clear" w:color="auto" w:fill="FFFFFF"/>
        <w:spacing w:line="276" w:lineRule="auto"/>
        <w:ind w:left="360"/>
        <w:jc w:val="both"/>
      </w:pPr>
      <w:r>
        <w:t xml:space="preserve">7) dokumentację zdjęciową obiektu oraz pomieszczeń, gdzie będzie świadczona usługa opieki </w:t>
      </w:r>
      <w:proofErr w:type="spellStart"/>
      <w:r>
        <w:t>wytchnieniowej</w:t>
      </w:r>
      <w:proofErr w:type="spellEnd"/>
      <w:r>
        <w:t xml:space="preserve"> (minimum 10 zdjęć w formacie „jpg” w minimalnej rozdzielczości 1181 x 1772 </w:t>
      </w:r>
      <w:proofErr w:type="spellStart"/>
      <w:r>
        <w:t>dpi</w:t>
      </w:r>
      <w:proofErr w:type="spellEnd"/>
      <w:r>
        <w:t xml:space="preserve"> - nagranych na płycie CD, która zostanie dołączona do wniosku),</w:t>
      </w:r>
    </w:p>
    <w:p w14:paraId="7AF5E74C" w14:textId="77777777" w:rsidR="009003D7" w:rsidRDefault="009003D7" w:rsidP="009003D7">
      <w:pPr>
        <w:widowControl w:val="0"/>
        <w:shd w:val="clear" w:color="auto" w:fill="FFFFFF"/>
        <w:spacing w:line="276" w:lineRule="auto"/>
        <w:ind w:left="360"/>
        <w:jc w:val="both"/>
      </w:pPr>
      <w:r>
        <w:t xml:space="preserve">8) wykaz osób/kadry wraz z opisem kwalifikacji, które będą świadczyły usługę opieki </w:t>
      </w:r>
      <w:proofErr w:type="spellStart"/>
      <w:r>
        <w:t>wytchnieniowej</w:t>
      </w:r>
      <w:proofErr w:type="spellEnd"/>
      <w:r>
        <w:t>,</w:t>
      </w:r>
    </w:p>
    <w:p w14:paraId="46B73629" w14:textId="77777777" w:rsidR="009003D7" w:rsidRDefault="009003D7" w:rsidP="009003D7">
      <w:pPr>
        <w:widowControl w:val="0"/>
        <w:shd w:val="clear" w:color="auto" w:fill="FFFFFF"/>
        <w:spacing w:line="276" w:lineRule="auto"/>
        <w:ind w:left="360"/>
        <w:jc w:val="both"/>
      </w:pPr>
    </w:p>
    <w:p w14:paraId="7DA59DEE" w14:textId="77777777" w:rsidR="009003D7" w:rsidRPr="00BF7BBC" w:rsidRDefault="009003D7" w:rsidP="009003D7">
      <w:pPr>
        <w:widowControl w:val="0"/>
        <w:shd w:val="clear" w:color="auto" w:fill="FFFFFF"/>
        <w:spacing w:line="276" w:lineRule="auto"/>
        <w:ind w:left="360"/>
        <w:jc w:val="both"/>
      </w:pPr>
    </w:p>
    <w:p w14:paraId="55A8A7E6" w14:textId="77777777" w:rsidR="009003D7" w:rsidRPr="00BF7BBC" w:rsidRDefault="009003D7" w:rsidP="009003D7">
      <w:pPr>
        <w:widowControl w:val="0"/>
        <w:numPr>
          <w:ilvl w:val="0"/>
          <w:numId w:val="1"/>
        </w:numPr>
        <w:suppressAutoHyphens/>
        <w:jc w:val="both"/>
        <w:rPr>
          <w:b/>
          <w:u w:val="single"/>
        </w:rPr>
      </w:pPr>
      <w:r w:rsidRPr="00BF7BBC">
        <w:rPr>
          <w:b/>
          <w:u w:val="single"/>
        </w:rPr>
        <w:lastRenderedPageBreak/>
        <w:t>Tryb i termin dokonania wyboru ofert</w:t>
      </w:r>
    </w:p>
    <w:p w14:paraId="423E06E2" w14:textId="77777777" w:rsidR="009003D7" w:rsidRPr="00BF7BBC" w:rsidRDefault="009003D7" w:rsidP="009003D7">
      <w:pPr>
        <w:widowControl w:val="0"/>
        <w:suppressAutoHyphens/>
        <w:ind w:left="340"/>
        <w:jc w:val="both"/>
        <w:rPr>
          <w:b/>
          <w:u w:val="single"/>
        </w:rPr>
      </w:pPr>
    </w:p>
    <w:p w14:paraId="609AEE42" w14:textId="77777777" w:rsidR="009003D7" w:rsidRPr="00BF7BBC" w:rsidRDefault="009003D7" w:rsidP="009003D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F7BBC">
        <w:t>Oferty spełniające wymogi formalne będą oce</w:t>
      </w:r>
      <w:r>
        <w:t>niane przez komisję konkursową.</w:t>
      </w:r>
    </w:p>
    <w:p w14:paraId="32B331DE" w14:textId="77777777" w:rsidR="009003D7" w:rsidRPr="006638C9" w:rsidRDefault="009003D7" w:rsidP="009003D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F7BBC">
        <w:t xml:space="preserve">Tryb powoływania i zasady działania komisji konkursowej do opiniowania ofert określa pkt XII „Rocznego programu współpracy Powiatu Lwóweckiego z organizacjami pozarządowymi oraz podmiotami wymienionymi w art.3 ust. 3 ustawy o działalności pożytku publicznego i o wolontariacie </w:t>
      </w:r>
      <w:r w:rsidRPr="00A52B46">
        <w:t xml:space="preserve">na </w:t>
      </w:r>
      <w:r w:rsidRPr="006638C9">
        <w:t>rok 2021” (Uchwała Nr XXX/41/20 Rady Powiatu Lwóweckiego z dnia 30 października 2020 r.).</w:t>
      </w:r>
    </w:p>
    <w:p w14:paraId="1F8CEDF6" w14:textId="77777777" w:rsidR="009003D7" w:rsidRPr="00BF7BBC" w:rsidRDefault="009003D7" w:rsidP="009003D7">
      <w:pPr>
        <w:numPr>
          <w:ilvl w:val="0"/>
          <w:numId w:val="7"/>
        </w:numPr>
        <w:tabs>
          <w:tab w:val="clear" w:pos="720"/>
          <w:tab w:val="num" w:pos="360"/>
          <w:tab w:val="left" w:pos="567"/>
        </w:tabs>
        <w:spacing w:line="276" w:lineRule="auto"/>
        <w:ind w:left="360"/>
        <w:jc w:val="both"/>
      </w:pPr>
      <w:r w:rsidRPr="00BF7BBC">
        <w:t>Decyzję o wyborze i udzieleniu dotacji podejmuje Zarząd Powiatu Lwóweckiego po zapoznaniu się z opinią Komisji Konkursowej.</w:t>
      </w:r>
    </w:p>
    <w:p w14:paraId="7C91C7D0" w14:textId="77777777" w:rsidR="009003D7" w:rsidRPr="00BF7BBC" w:rsidRDefault="009003D7" w:rsidP="009003D7">
      <w:pPr>
        <w:numPr>
          <w:ilvl w:val="0"/>
          <w:numId w:val="7"/>
        </w:numPr>
        <w:tabs>
          <w:tab w:val="clear" w:pos="720"/>
          <w:tab w:val="num" w:pos="360"/>
          <w:tab w:val="left" w:pos="567"/>
        </w:tabs>
        <w:spacing w:line="276" w:lineRule="auto"/>
        <w:ind w:left="360"/>
        <w:jc w:val="both"/>
      </w:pPr>
      <w:r w:rsidRPr="00BF7BBC">
        <w:t>Zastrzega się możliwość wyboru kilku ofert w ramach jednego zadania, mając na uwadze potrzebę optymalnego zasp</w:t>
      </w:r>
      <w:r>
        <w:t xml:space="preserve">okojenia potrzeb mieszkańców, w </w:t>
      </w:r>
      <w:r w:rsidRPr="00BF7BBC">
        <w:t>miarę posiadanyc</w:t>
      </w:r>
      <w:r>
        <w:t>h możliwości finansowych.</w:t>
      </w:r>
    </w:p>
    <w:p w14:paraId="7FAB6168" w14:textId="77777777" w:rsidR="009003D7" w:rsidRPr="00BF7BBC" w:rsidRDefault="009003D7" w:rsidP="009003D7">
      <w:pPr>
        <w:numPr>
          <w:ilvl w:val="0"/>
          <w:numId w:val="7"/>
        </w:numPr>
        <w:tabs>
          <w:tab w:val="clear" w:pos="720"/>
          <w:tab w:val="num" w:pos="360"/>
          <w:tab w:val="left" w:pos="567"/>
        </w:tabs>
        <w:spacing w:line="276" w:lineRule="auto"/>
        <w:ind w:left="360"/>
        <w:jc w:val="both"/>
      </w:pPr>
      <w:r w:rsidRPr="00BF7BBC">
        <w:t>Oferta, która nie będzie spełniała formalno-prawnych warunków oraz złożona po terminie pozostaje bez rozpatrzenia.</w:t>
      </w:r>
    </w:p>
    <w:p w14:paraId="6CC4D3E1" w14:textId="77777777" w:rsidR="009003D7" w:rsidRPr="00BF7BBC" w:rsidRDefault="009003D7" w:rsidP="009003D7">
      <w:pPr>
        <w:jc w:val="both"/>
      </w:pPr>
    </w:p>
    <w:p w14:paraId="56015DBE" w14:textId="77777777" w:rsidR="009003D7" w:rsidRDefault="009003D7" w:rsidP="009003D7">
      <w:pPr>
        <w:widowControl w:val="0"/>
        <w:numPr>
          <w:ilvl w:val="0"/>
          <w:numId w:val="1"/>
        </w:numPr>
        <w:suppressAutoHyphens/>
        <w:jc w:val="both"/>
        <w:rPr>
          <w:b/>
          <w:u w:val="single"/>
        </w:rPr>
      </w:pPr>
      <w:r w:rsidRPr="00BF7BBC">
        <w:rPr>
          <w:b/>
          <w:u w:val="single"/>
        </w:rPr>
        <w:t>Kryteria wyboru ofert</w:t>
      </w:r>
    </w:p>
    <w:p w14:paraId="0D76175F" w14:textId="77777777" w:rsidR="009003D7" w:rsidRDefault="009003D7" w:rsidP="009003D7">
      <w:pPr>
        <w:widowControl w:val="0"/>
        <w:suppressAutoHyphens/>
        <w:jc w:val="both"/>
        <w:rPr>
          <w:b/>
          <w:u w:val="single"/>
        </w:rPr>
      </w:pPr>
    </w:p>
    <w:p w14:paraId="066B46B8" w14:textId="77777777" w:rsidR="009003D7" w:rsidRDefault="009003D7" w:rsidP="009003D7">
      <w:pPr>
        <w:pStyle w:val="Akapitzlist"/>
        <w:widowControl w:val="0"/>
        <w:numPr>
          <w:ilvl w:val="1"/>
          <w:numId w:val="1"/>
        </w:numPr>
        <w:suppressAutoHyphens/>
        <w:jc w:val="both"/>
      </w:pPr>
      <w:r w:rsidRPr="001511D4">
        <w:t>Informacja o ogłoszeniu konkursu ofert zostanie zamieszczona w Biuletynie Informacji Publicznej, na stronie internetowej https://powiatlwowecki.pl oraz w siedzibie Starostwa Powiatowego w Lwówku Śląskim w miejscu przeznaczonym na zamieszczanie o ogłoszeń</w:t>
      </w:r>
      <w:r>
        <w:t>.</w:t>
      </w:r>
    </w:p>
    <w:p w14:paraId="5C84C4F4" w14:textId="77777777" w:rsidR="009003D7" w:rsidRDefault="009003D7" w:rsidP="009003D7">
      <w:pPr>
        <w:pStyle w:val="Akapitzlist"/>
        <w:widowControl w:val="0"/>
        <w:numPr>
          <w:ilvl w:val="1"/>
          <w:numId w:val="1"/>
        </w:numPr>
        <w:suppressAutoHyphens/>
        <w:jc w:val="both"/>
      </w:pPr>
      <w:r>
        <w:t>Zł</w:t>
      </w:r>
      <w:r w:rsidRPr="001511D4">
        <w:t>o</w:t>
      </w:r>
      <w:r>
        <w:t xml:space="preserve">żona </w:t>
      </w:r>
      <w:r w:rsidRPr="001511D4">
        <w:t>oferta podlega ocenie formalnej i ocenie merytorycznej.</w:t>
      </w:r>
    </w:p>
    <w:p w14:paraId="6C84A2C0" w14:textId="77777777" w:rsidR="009003D7" w:rsidRDefault="009003D7" w:rsidP="009003D7">
      <w:pPr>
        <w:pStyle w:val="Akapitzlist"/>
        <w:widowControl w:val="0"/>
        <w:numPr>
          <w:ilvl w:val="1"/>
          <w:numId w:val="1"/>
        </w:numPr>
        <w:suppressAutoHyphens/>
        <w:jc w:val="both"/>
      </w:pPr>
      <w:r w:rsidRPr="001511D4">
        <w:t>Przy ocenie ofert b</w:t>
      </w:r>
      <w:r>
        <w:t>ędą</w:t>
      </w:r>
      <w:r w:rsidRPr="001511D4">
        <w:t xml:space="preserve"> brane pod uwagę kryteria formalne, w tym:</w:t>
      </w:r>
    </w:p>
    <w:p w14:paraId="37647EFC" w14:textId="77777777" w:rsidR="009003D7" w:rsidRDefault="009003D7" w:rsidP="009003D7">
      <w:pPr>
        <w:pStyle w:val="Akapitzlist"/>
        <w:widowControl w:val="0"/>
        <w:suppressAutoHyphens/>
        <w:ind w:left="397"/>
        <w:jc w:val="both"/>
      </w:pPr>
      <w:r w:rsidRPr="001511D4">
        <w:t>- z</w:t>
      </w:r>
      <w:r>
        <w:t>łożenie</w:t>
      </w:r>
      <w:r w:rsidRPr="001511D4">
        <w:t xml:space="preserve"> oferty w wymaganej formie, terminie i miejscu, określonych w ogłoszeniu o</w:t>
      </w:r>
      <w:r>
        <w:t xml:space="preserve"> </w:t>
      </w:r>
      <w:r w:rsidRPr="001511D4">
        <w:t>konkursie,</w:t>
      </w:r>
    </w:p>
    <w:p w14:paraId="25685E4B" w14:textId="77777777" w:rsidR="009003D7" w:rsidRDefault="009003D7" w:rsidP="009003D7">
      <w:pPr>
        <w:pStyle w:val="Akapitzlist"/>
        <w:widowControl w:val="0"/>
        <w:suppressAutoHyphens/>
        <w:ind w:left="397"/>
        <w:jc w:val="both"/>
      </w:pPr>
      <w:r w:rsidRPr="001511D4">
        <w:t>- złożenie oferty przez uprawniony podmiot i podpisanie jej przez osoby uprawnione do</w:t>
      </w:r>
      <w:r>
        <w:t xml:space="preserve"> </w:t>
      </w:r>
      <w:r w:rsidRPr="001511D4">
        <w:t>składania oświadcze</w:t>
      </w:r>
      <w:r>
        <w:t>ń</w:t>
      </w:r>
      <w:r w:rsidRPr="001511D4">
        <w:t xml:space="preserve"> woli zgodnie z odpisem z właściwego rejestru (oferta podpisana przez</w:t>
      </w:r>
      <w:r>
        <w:t xml:space="preserve"> </w:t>
      </w:r>
      <w:r w:rsidRPr="001511D4">
        <w:t>podmiot uprawniony do reprezentacji),</w:t>
      </w:r>
    </w:p>
    <w:p w14:paraId="2FF6276F" w14:textId="77777777" w:rsidR="009003D7" w:rsidRDefault="009003D7" w:rsidP="009003D7">
      <w:pPr>
        <w:pStyle w:val="Akapitzlist"/>
        <w:widowControl w:val="0"/>
        <w:suppressAutoHyphens/>
        <w:ind w:left="397"/>
        <w:jc w:val="both"/>
      </w:pPr>
      <w:r w:rsidRPr="001511D4">
        <w:t>- prawidłow</w:t>
      </w:r>
      <w:r>
        <w:t>ość</w:t>
      </w:r>
      <w:r w:rsidRPr="001511D4">
        <w:t xml:space="preserve"> (wypełnione wszystkie pola), kompletno</w:t>
      </w:r>
      <w:r>
        <w:t>ść</w:t>
      </w:r>
      <w:r w:rsidRPr="001511D4">
        <w:t xml:space="preserve"> i czytelno</w:t>
      </w:r>
      <w:r>
        <w:t>ść</w:t>
      </w:r>
      <w:r w:rsidRPr="001511D4">
        <w:t xml:space="preserve"> oferty,</w:t>
      </w:r>
    </w:p>
    <w:p w14:paraId="11538C0B" w14:textId="77777777" w:rsidR="009003D7" w:rsidRDefault="009003D7" w:rsidP="009003D7">
      <w:pPr>
        <w:pStyle w:val="Akapitzlist"/>
        <w:widowControl w:val="0"/>
        <w:suppressAutoHyphens/>
        <w:ind w:left="397"/>
        <w:jc w:val="both"/>
      </w:pPr>
      <w:r w:rsidRPr="001511D4">
        <w:t>- wypełnienie oferty na prawidłowym wzorze,</w:t>
      </w:r>
    </w:p>
    <w:p w14:paraId="4D3036BF" w14:textId="77777777" w:rsidR="009003D7" w:rsidRDefault="009003D7" w:rsidP="009003D7">
      <w:pPr>
        <w:pStyle w:val="Akapitzlist"/>
        <w:widowControl w:val="0"/>
        <w:suppressAutoHyphens/>
        <w:ind w:left="397"/>
        <w:jc w:val="both"/>
      </w:pPr>
      <w:r w:rsidRPr="001511D4">
        <w:t>- do</w:t>
      </w:r>
      <w:r>
        <w:t>łą</w:t>
      </w:r>
      <w:r w:rsidRPr="001511D4">
        <w:t>czenie wymaganych za</w:t>
      </w:r>
      <w:r>
        <w:t>łącznikó</w:t>
      </w:r>
      <w:r w:rsidRPr="001511D4">
        <w:t>w,</w:t>
      </w:r>
    </w:p>
    <w:p w14:paraId="4DB1126E" w14:textId="77777777" w:rsidR="009003D7" w:rsidRDefault="009003D7" w:rsidP="009003D7">
      <w:pPr>
        <w:pStyle w:val="Akapitzlist"/>
        <w:widowControl w:val="0"/>
        <w:suppressAutoHyphens/>
        <w:ind w:left="397"/>
        <w:jc w:val="both"/>
      </w:pPr>
      <w:r w:rsidRPr="001511D4">
        <w:t>- kopie dokument</w:t>
      </w:r>
      <w:r>
        <w:t>ó</w:t>
      </w:r>
      <w:r w:rsidRPr="001511D4">
        <w:t>w s</w:t>
      </w:r>
      <w:r>
        <w:t>ą</w:t>
      </w:r>
      <w:r w:rsidRPr="001511D4">
        <w:t xml:space="preserve"> poświadczone za zgodno</w:t>
      </w:r>
      <w:r>
        <w:t>ść</w:t>
      </w:r>
      <w:r w:rsidRPr="001511D4">
        <w:t xml:space="preserve"> z oryginałem przez osoby upoważnione na</w:t>
      </w:r>
      <w:r>
        <w:t xml:space="preserve"> </w:t>
      </w:r>
      <w:r w:rsidRPr="001511D4">
        <w:t>każdej ze stron</w:t>
      </w:r>
      <w:r>
        <w:t>.</w:t>
      </w:r>
    </w:p>
    <w:p w14:paraId="1D1CE605" w14:textId="77777777" w:rsidR="009003D7" w:rsidRDefault="009003D7" w:rsidP="009003D7">
      <w:pPr>
        <w:widowControl w:val="0"/>
        <w:suppressAutoHyphens/>
        <w:jc w:val="both"/>
      </w:pPr>
      <w:r>
        <w:t xml:space="preserve">4. </w:t>
      </w:r>
      <w:r w:rsidRPr="008F17A9">
        <w:t>Oferta niespełniaj</w:t>
      </w:r>
      <w:r>
        <w:t>ą</w:t>
      </w:r>
      <w:r w:rsidRPr="008F17A9">
        <w:t>ca kryteri</w:t>
      </w:r>
      <w:r>
        <w:t>ó</w:t>
      </w:r>
      <w:r w:rsidRPr="008F17A9">
        <w:t>w formalnych zostanie odrzucona.</w:t>
      </w:r>
      <w:r>
        <w:t xml:space="preserve"> </w:t>
      </w:r>
    </w:p>
    <w:p w14:paraId="78B12268" w14:textId="77777777" w:rsidR="009003D7" w:rsidRDefault="009003D7" w:rsidP="009003D7">
      <w:pPr>
        <w:widowControl w:val="0"/>
        <w:suppressAutoHyphens/>
        <w:jc w:val="both"/>
      </w:pPr>
    </w:p>
    <w:p w14:paraId="3E81F2C2" w14:textId="77777777" w:rsidR="009003D7" w:rsidRDefault="009003D7" w:rsidP="009003D7">
      <w:pPr>
        <w:widowControl w:val="0"/>
        <w:suppressAutoHyphens/>
        <w:jc w:val="both"/>
        <w:rPr>
          <w:b/>
          <w:bCs/>
        </w:rPr>
      </w:pPr>
      <w:r w:rsidRPr="008F17A9">
        <w:rPr>
          <w:b/>
          <w:bCs/>
        </w:rPr>
        <w:t>Przy wyborze oferty brane będą pod uwagę następujące kryteria merytoryczne:</w:t>
      </w:r>
    </w:p>
    <w:p w14:paraId="1A4AC370" w14:textId="77777777" w:rsidR="009003D7" w:rsidRPr="00BF7BBC" w:rsidRDefault="009003D7" w:rsidP="009003D7">
      <w:pPr>
        <w:widowControl w:val="0"/>
        <w:suppressAutoHyphens/>
        <w:jc w:val="both"/>
        <w:rPr>
          <w:b/>
          <w:u w:val="single"/>
        </w:rPr>
      </w:pPr>
    </w:p>
    <w:p w14:paraId="413853B0" w14:textId="77777777" w:rsidR="009003D7" w:rsidRDefault="009003D7" w:rsidP="009003D7">
      <w:pPr>
        <w:spacing w:line="276" w:lineRule="auto"/>
        <w:ind w:left="340"/>
        <w:jc w:val="both"/>
      </w:pPr>
      <w:r>
        <w:t>- możliwość realizacji zadania publicznego,</w:t>
      </w:r>
    </w:p>
    <w:p w14:paraId="28EF6307" w14:textId="77777777" w:rsidR="009003D7" w:rsidRDefault="009003D7" w:rsidP="009003D7">
      <w:pPr>
        <w:spacing w:line="276" w:lineRule="auto"/>
        <w:ind w:left="340"/>
        <w:jc w:val="both"/>
      </w:pPr>
      <w:r>
        <w:t>- kalkulacja kosztów realizacji zadania publicznego, w tym w odniesieniu do zakresu rzeczowego zadania,</w:t>
      </w:r>
    </w:p>
    <w:p w14:paraId="02B6C017" w14:textId="77777777" w:rsidR="009003D7" w:rsidRDefault="009003D7" w:rsidP="009003D7">
      <w:pPr>
        <w:spacing w:line="276" w:lineRule="auto"/>
        <w:ind w:left="340"/>
        <w:jc w:val="both"/>
      </w:pPr>
      <w:r>
        <w:t>- proponowana jakość wykonania zadania i kwalifikacje osób, przy udziale których organizacja pozarządowa lub podmioty określone w art. 3 ust. 3 będą realizować zadanie publiczne,</w:t>
      </w:r>
    </w:p>
    <w:p w14:paraId="37F3DCD7" w14:textId="77777777" w:rsidR="009003D7" w:rsidRPr="00AE5F30" w:rsidRDefault="009003D7" w:rsidP="009003D7">
      <w:pPr>
        <w:spacing w:line="276" w:lineRule="auto"/>
        <w:ind w:left="340"/>
        <w:jc w:val="both"/>
      </w:pPr>
      <w:r w:rsidRPr="00AE5F30">
        <w:t>- planowany przez organizację pozarządową lub podmiot wymieniony w art. 3 ust. 3 udział środków finansowych własnych lub środków pochodzących z innych źródeł na realizację zadania publicznego,</w:t>
      </w:r>
    </w:p>
    <w:p w14:paraId="216BFD93" w14:textId="77777777" w:rsidR="009003D7" w:rsidRPr="00AE5F30" w:rsidRDefault="009003D7" w:rsidP="009003D7">
      <w:pPr>
        <w:spacing w:line="276" w:lineRule="auto"/>
        <w:ind w:left="340"/>
        <w:jc w:val="both"/>
      </w:pPr>
      <w:r w:rsidRPr="00AE5F30">
        <w:t>- planowany przez organizację pozarządową lub podmiot wymieniony w art. 3 ust. 3, wkład rzeczowy, osobowy, w tym świadczenia wolontariuszy i pracę społeczną członków,</w:t>
      </w:r>
    </w:p>
    <w:p w14:paraId="46EBB63C" w14:textId="77777777" w:rsidR="009003D7" w:rsidRPr="00AE5F30" w:rsidRDefault="009003D7" w:rsidP="009003D7">
      <w:pPr>
        <w:spacing w:line="276" w:lineRule="auto"/>
        <w:ind w:left="340"/>
        <w:jc w:val="both"/>
      </w:pPr>
      <w:r w:rsidRPr="00AE5F30">
        <w:lastRenderedPageBreak/>
        <w:t>- 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środków,</w:t>
      </w:r>
    </w:p>
    <w:p w14:paraId="5BBB00B9" w14:textId="77777777" w:rsidR="009003D7" w:rsidRPr="00AE5F30" w:rsidRDefault="009003D7" w:rsidP="009003D7">
      <w:pPr>
        <w:spacing w:line="276" w:lineRule="auto"/>
        <w:ind w:left="340"/>
        <w:jc w:val="both"/>
      </w:pPr>
      <w:r w:rsidRPr="00AE5F30">
        <w:t>- atrakcyjność formy proponowanego zadania,</w:t>
      </w:r>
    </w:p>
    <w:p w14:paraId="3017ACBF" w14:textId="77777777" w:rsidR="009003D7" w:rsidRPr="00AE5F30" w:rsidRDefault="009003D7" w:rsidP="009003D7">
      <w:pPr>
        <w:spacing w:line="276" w:lineRule="auto"/>
        <w:ind w:left="340"/>
        <w:jc w:val="both"/>
      </w:pPr>
      <w:r w:rsidRPr="00AE5F30">
        <w:t>- szeroki zasięg oddziaływania społecznego – wysoka liczba odbiorców projektu</w:t>
      </w:r>
      <w:r>
        <w:t>,</w:t>
      </w:r>
    </w:p>
    <w:p w14:paraId="174AF8AD" w14:textId="77777777" w:rsidR="009003D7" w:rsidRPr="00AE5F30" w:rsidRDefault="009003D7" w:rsidP="009003D7">
      <w:pPr>
        <w:spacing w:line="276" w:lineRule="auto"/>
        <w:ind w:left="340"/>
        <w:jc w:val="both"/>
      </w:pPr>
      <w:r w:rsidRPr="00AE5F30">
        <w:t>- powiatowy charakter oddziaływania projektu – obejmujący minimum dwie gminy</w:t>
      </w:r>
      <w:r>
        <w:t>,</w:t>
      </w:r>
    </w:p>
    <w:p w14:paraId="3232BDCB" w14:textId="77777777" w:rsidR="009003D7" w:rsidRPr="00AE5F30" w:rsidRDefault="009003D7" w:rsidP="009003D7">
      <w:pPr>
        <w:spacing w:line="276" w:lineRule="auto"/>
        <w:ind w:left="340"/>
        <w:jc w:val="both"/>
      </w:pPr>
      <w:r w:rsidRPr="00AE5F30">
        <w:t>- możliwość kontynuacji realizacji celów zakładanych w projekcie po jego zakończeniu.</w:t>
      </w:r>
    </w:p>
    <w:p w14:paraId="5FA7F062" w14:textId="77777777" w:rsidR="009003D7" w:rsidRPr="00AE5F30" w:rsidRDefault="009003D7" w:rsidP="009003D7">
      <w:pPr>
        <w:spacing w:line="276" w:lineRule="auto"/>
        <w:ind w:left="340"/>
        <w:jc w:val="both"/>
      </w:pPr>
    </w:p>
    <w:p w14:paraId="48BDBF0F" w14:textId="77777777" w:rsidR="009003D7" w:rsidRPr="00AE5F30" w:rsidRDefault="009003D7" w:rsidP="009003D7">
      <w:pPr>
        <w:pStyle w:val="NormalnyWeb"/>
      </w:pPr>
      <w:r w:rsidRPr="00AE5F30">
        <w:t>5. Zlecenie realizacji zadania odbędzie się na podstawie zawartej umowy na realizację tego zadania.</w:t>
      </w:r>
    </w:p>
    <w:p w14:paraId="32578C06" w14:textId="77777777" w:rsidR="009003D7" w:rsidRPr="00AE5F30" w:rsidRDefault="009003D7" w:rsidP="009003D7">
      <w:pPr>
        <w:pStyle w:val="NormalnyWeb"/>
      </w:pPr>
      <w:r w:rsidRPr="00AE5F30">
        <w:t>6. Złożenie oferty nie jest jednoznaczne z przyznaniem dofinansowania.</w:t>
      </w:r>
    </w:p>
    <w:p w14:paraId="63A39965" w14:textId="77777777" w:rsidR="009003D7" w:rsidRPr="00AE5F30" w:rsidRDefault="009003D7" w:rsidP="009003D7">
      <w:pPr>
        <w:pStyle w:val="NormalnyWeb"/>
      </w:pPr>
      <w:r w:rsidRPr="00AE5F30">
        <w:t>7. Przekazane środki publiczne należy wykorzystać zgodnie z celem, na jaki zostały przeznaczone, a w szczególności z postanowieniami umowy pod rygorem zwrotu dotacji.</w:t>
      </w:r>
    </w:p>
    <w:p w14:paraId="1640A204" w14:textId="77777777" w:rsidR="009003D7" w:rsidRPr="00AE5F30" w:rsidRDefault="009003D7" w:rsidP="009003D7">
      <w:pPr>
        <w:pStyle w:val="NormalnyWeb"/>
      </w:pPr>
      <w:r w:rsidRPr="00AE5F30">
        <w:t>8. Dysponentowi środków publicznych należy przedstawić częściowe i końcowe sprawozdanie z wykonywania zadania.</w:t>
      </w:r>
    </w:p>
    <w:p w14:paraId="489443A0" w14:textId="77777777" w:rsidR="009003D7" w:rsidRDefault="009003D7" w:rsidP="009003D7">
      <w:pPr>
        <w:pStyle w:val="NormalnyWeb"/>
      </w:pPr>
    </w:p>
    <w:p w14:paraId="7AF33899" w14:textId="77777777" w:rsidR="009003D7" w:rsidRDefault="009003D7" w:rsidP="009003D7">
      <w:pPr>
        <w:spacing w:line="276" w:lineRule="auto"/>
        <w:ind w:left="340"/>
        <w:jc w:val="both"/>
      </w:pPr>
    </w:p>
    <w:p w14:paraId="5FCF3FDD" w14:textId="77777777" w:rsidR="009003D7" w:rsidRPr="00BF7BBC" w:rsidRDefault="009003D7" w:rsidP="009003D7">
      <w:pPr>
        <w:spacing w:line="276" w:lineRule="auto"/>
        <w:ind w:left="340"/>
        <w:jc w:val="both"/>
      </w:pPr>
    </w:p>
    <w:p w14:paraId="2CD1EBE9" w14:textId="77777777" w:rsidR="009003D7" w:rsidRPr="002727A2" w:rsidRDefault="009003D7" w:rsidP="009003D7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Pr="002727A2">
        <w:rPr>
          <w:b/>
          <w:u w:val="single"/>
        </w:rPr>
        <w:t>Zrealizowane zadania publiczne i wysokość środków przekazana w poprzednim roku</w:t>
      </w:r>
    </w:p>
    <w:p w14:paraId="0C540F55" w14:textId="77777777" w:rsidR="009003D7" w:rsidRPr="00BF7BBC" w:rsidRDefault="009003D7" w:rsidP="009003D7">
      <w:pPr>
        <w:widowControl w:val="0"/>
        <w:suppressAutoHyphens/>
        <w:jc w:val="both"/>
        <w:rPr>
          <w:b/>
          <w:u w:val="single"/>
        </w:rPr>
      </w:pPr>
    </w:p>
    <w:p w14:paraId="0FDCE083" w14:textId="77777777" w:rsidR="009003D7" w:rsidRDefault="009003D7" w:rsidP="009003D7">
      <w:pPr>
        <w:pStyle w:val="Akapitzlist"/>
        <w:numPr>
          <w:ilvl w:val="0"/>
          <w:numId w:val="8"/>
        </w:numPr>
        <w:ind w:left="1060"/>
        <w:jc w:val="both"/>
      </w:pPr>
      <w:r>
        <w:t>Wspieranie osób niepełnosprawnych: 2 000,00 zł,</w:t>
      </w:r>
    </w:p>
    <w:p w14:paraId="279DB0A6" w14:textId="77777777" w:rsidR="009003D7" w:rsidRDefault="009003D7" w:rsidP="009003D7">
      <w:pPr>
        <w:jc w:val="both"/>
      </w:pPr>
    </w:p>
    <w:p w14:paraId="678E867A" w14:textId="77777777" w:rsidR="009003D7" w:rsidRDefault="009003D7" w:rsidP="009003D7">
      <w:pPr>
        <w:jc w:val="both"/>
      </w:pPr>
    </w:p>
    <w:p w14:paraId="61C9DCAC" w14:textId="77777777" w:rsidR="009003D7" w:rsidRPr="00A62287" w:rsidRDefault="009003D7" w:rsidP="009003D7">
      <w:pPr>
        <w:jc w:val="both"/>
      </w:pPr>
    </w:p>
    <w:p w14:paraId="182390F9" w14:textId="77777777" w:rsidR="009003D7" w:rsidRDefault="009003D7" w:rsidP="009003D7">
      <w:pPr>
        <w:ind w:left="1985"/>
        <w:jc w:val="center"/>
        <w:rPr>
          <w:b/>
        </w:rPr>
      </w:pPr>
    </w:p>
    <w:p w14:paraId="277D55CF" w14:textId="77777777" w:rsidR="009003D7" w:rsidRPr="00BF7BBC" w:rsidRDefault="009003D7" w:rsidP="009003D7">
      <w:pPr>
        <w:ind w:left="5664"/>
        <w:jc w:val="center"/>
        <w:rPr>
          <w:b/>
        </w:rPr>
      </w:pPr>
      <w:r w:rsidRPr="00BF7BBC">
        <w:rPr>
          <w:b/>
        </w:rPr>
        <w:t>Przewodniczący</w:t>
      </w:r>
    </w:p>
    <w:p w14:paraId="0E51A644" w14:textId="77777777" w:rsidR="009003D7" w:rsidRPr="00BF7BBC" w:rsidRDefault="009003D7" w:rsidP="009003D7">
      <w:pPr>
        <w:ind w:left="5664"/>
        <w:jc w:val="center"/>
        <w:rPr>
          <w:b/>
        </w:rPr>
      </w:pPr>
      <w:r w:rsidRPr="00BF7BBC">
        <w:rPr>
          <w:b/>
        </w:rPr>
        <w:t>Zarządu Powiatu Lwóweckiego</w:t>
      </w:r>
    </w:p>
    <w:p w14:paraId="6D643DCA" w14:textId="77777777" w:rsidR="009003D7" w:rsidRDefault="009003D7" w:rsidP="009003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A36C57" w14:textId="77777777" w:rsidR="009003D7" w:rsidRPr="00BF7BBC" w:rsidRDefault="009003D7" w:rsidP="009003D7">
      <w:pPr>
        <w:ind w:left="5664"/>
        <w:jc w:val="center"/>
      </w:pPr>
      <w:r w:rsidRPr="00BF7BBC">
        <w:rPr>
          <w:b/>
        </w:rPr>
        <w:t>Daniel Koko</w:t>
      </w:r>
    </w:p>
    <w:p w14:paraId="4D80061E" w14:textId="77777777" w:rsidR="009003D7" w:rsidRDefault="009003D7" w:rsidP="009003D7"/>
    <w:p w14:paraId="437795CC" w14:textId="77777777" w:rsidR="009003D7" w:rsidRPr="00BF7BBC" w:rsidRDefault="009003D7" w:rsidP="009003D7">
      <w:pPr>
        <w:jc w:val="both"/>
      </w:pPr>
    </w:p>
    <w:p w14:paraId="44DE39E5" w14:textId="77777777" w:rsidR="00B441DD" w:rsidRDefault="00B441DD" w:rsidP="009003D7">
      <w:pPr>
        <w:jc w:val="both"/>
      </w:pPr>
    </w:p>
    <w:sectPr w:rsidR="00B441DD" w:rsidSect="00D43E9A">
      <w:pgSz w:w="11906" w:h="16838"/>
      <w:pgMar w:top="1702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6647998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7"/>
        </w:tabs>
        <w:ind w:left="397" w:hanging="340"/>
      </w:pPr>
    </w:lvl>
    <w:lvl w:ilvl="2">
      <w:start w:val="1"/>
      <w:numFmt w:val="lowerLetter"/>
      <w:lvlText w:val="%3)"/>
      <w:lvlJc w:val="right"/>
      <w:pPr>
        <w:tabs>
          <w:tab w:val="num" w:pos="794"/>
        </w:tabs>
        <w:ind w:left="737" w:hanging="5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258D4"/>
    <w:multiLevelType w:val="hybridMultilevel"/>
    <w:tmpl w:val="213AF83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F28BA"/>
    <w:multiLevelType w:val="multilevel"/>
    <w:tmpl w:val="4AD0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10FAE"/>
    <w:multiLevelType w:val="hybridMultilevel"/>
    <w:tmpl w:val="2924B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E4E55"/>
    <w:multiLevelType w:val="hybridMultilevel"/>
    <w:tmpl w:val="3BD240B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95284"/>
    <w:multiLevelType w:val="hybridMultilevel"/>
    <w:tmpl w:val="BF4C61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3CB3101"/>
    <w:multiLevelType w:val="hybridMultilevel"/>
    <w:tmpl w:val="46B895CC"/>
    <w:lvl w:ilvl="0" w:tplc="5D088DEE">
      <w:start w:val="1"/>
      <w:numFmt w:val="lowerLetter"/>
      <w:lvlText w:val="%1)"/>
      <w:lvlJc w:val="left"/>
      <w:pPr>
        <w:tabs>
          <w:tab w:val="num" w:pos="5180"/>
        </w:tabs>
        <w:ind w:left="518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830D3"/>
    <w:multiLevelType w:val="hybridMultilevel"/>
    <w:tmpl w:val="7EAABD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A53DA"/>
    <w:multiLevelType w:val="hybridMultilevel"/>
    <w:tmpl w:val="3BD240B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95B24"/>
    <w:multiLevelType w:val="multilevel"/>
    <w:tmpl w:val="57A8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EF"/>
    <w:rsid w:val="000C1619"/>
    <w:rsid w:val="000D2878"/>
    <w:rsid w:val="00120712"/>
    <w:rsid w:val="00127B57"/>
    <w:rsid w:val="001511D4"/>
    <w:rsid w:val="001915B5"/>
    <w:rsid w:val="001A7D68"/>
    <w:rsid w:val="001F3643"/>
    <w:rsid w:val="002B0227"/>
    <w:rsid w:val="002D007D"/>
    <w:rsid w:val="00314EEF"/>
    <w:rsid w:val="00473BF3"/>
    <w:rsid w:val="004D6ECE"/>
    <w:rsid w:val="00506CC7"/>
    <w:rsid w:val="005945D6"/>
    <w:rsid w:val="00595AAC"/>
    <w:rsid w:val="005B37C7"/>
    <w:rsid w:val="006B46B6"/>
    <w:rsid w:val="006F565B"/>
    <w:rsid w:val="007C4C67"/>
    <w:rsid w:val="00806A32"/>
    <w:rsid w:val="008334AC"/>
    <w:rsid w:val="008F17A9"/>
    <w:rsid w:val="009003D7"/>
    <w:rsid w:val="0093328B"/>
    <w:rsid w:val="0097179B"/>
    <w:rsid w:val="00A40D5C"/>
    <w:rsid w:val="00B441DD"/>
    <w:rsid w:val="00B84F0F"/>
    <w:rsid w:val="00BD1EC0"/>
    <w:rsid w:val="00C01867"/>
    <w:rsid w:val="00C54FB9"/>
    <w:rsid w:val="00CA5A17"/>
    <w:rsid w:val="00CB43DB"/>
    <w:rsid w:val="00D032B9"/>
    <w:rsid w:val="00D574F0"/>
    <w:rsid w:val="00F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DED5"/>
  <w15:chartTrackingRefBased/>
  <w15:docId w15:val="{DA49D292-B09E-4628-B586-58E807A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EEF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EEF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semiHidden/>
    <w:rsid w:val="00314EEF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character" w:styleId="Pogrubienie">
    <w:name w:val="Strong"/>
    <w:basedOn w:val="Domylnaczcionkaakapitu"/>
    <w:uiPriority w:val="22"/>
    <w:qFormat/>
    <w:rsid w:val="00314EEF"/>
    <w:rPr>
      <w:b/>
      <w:bCs/>
    </w:rPr>
  </w:style>
  <w:style w:type="paragraph" w:styleId="Akapitzlist">
    <w:name w:val="List Paragraph"/>
    <w:basedOn w:val="Normalny"/>
    <w:uiPriority w:val="34"/>
    <w:qFormat/>
    <w:rsid w:val="00314E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007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D00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uw.pl/pl/urzad/programy/fundusz-solidarnosciowy/opieka-wytchnieniowa/17260,Program-Opieka-wytchnieniowa-edycja-2021-aktualizac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2647</Words>
  <Characters>15885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Gasiorowski Marcin</dc:creator>
  <cp:keywords/>
  <dc:description/>
  <cp:lastModifiedBy>Majchrowski Dariusz</cp:lastModifiedBy>
  <cp:revision>9</cp:revision>
  <cp:lastPrinted>2021-06-01T08:33:00Z</cp:lastPrinted>
  <dcterms:created xsi:type="dcterms:W3CDTF">2021-06-07T11:53:00Z</dcterms:created>
  <dcterms:modified xsi:type="dcterms:W3CDTF">2021-06-09T11:06:00Z</dcterms:modified>
</cp:coreProperties>
</file>